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F0" w:rsidRPr="00D962F0" w:rsidRDefault="00D962F0" w:rsidP="00D962F0">
      <w:pPr>
        <w:jc w:val="center"/>
      </w:pPr>
      <w:r w:rsidRPr="00D962F0">
        <w:t xml:space="preserve">Перечень </w:t>
      </w:r>
    </w:p>
    <w:p w:rsidR="00D962F0" w:rsidRPr="00D962F0" w:rsidRDefault="00D962F0" w:rsidP="00D962F0">
      <w:pPr>
        <w:jc w:val="center"/>
      </w:pPr>
      <w:r w:rsidRPr="00D962F0">
        <w:t xml:space="preserve">муниципального имущества Орловского района, </w:t>
      </w:r>
    </w:p>
    <w:p w:rsidR="00D962F0" w:rsidRPr="00D962F0" w:rsidRDefault="00D962F0" w:rsidP="00D962F0">
      <w:pPr>
        <w:jc w:val="center"/>
      </w:pPr>
      <w:proofErr w:type="gramStart"/>
      <w:r w:rsidRPr="00D962F0">
        <w:t>предназначенного</w:t>
      </w:r>
      <w:proofErr w:type="gramEnd"/>
      <w:r w:rsidRPr="00D962F0">
        <w:t xml:space="preserve"> для передачи во владение и (или) в пользование </w:t>
      </w:r>
    </w:p>
    <w:p w:rsidR="00D962F0" w:rsidRPr="00D962F0" w:rsidRDefault="00D962F0" w:rsidP="00D962F0">
      <w:pPr>
        <w:jc w:val="center"/>
      </w:pPr>
      <w:r w:rsidRPr="00D962F0">
        <w:t xml:space="preserve">субъектам малого и среднего предпринимательства </w:t>
      </w:r>
    </w:p>
    <w:p w:rsidR="00D962F0" w:rsidRPr="00D962F0" w:rsidRDefault="00D962F0" w:rsidP="00D962F0">
      <w:pPr>
        <w:jc w:val="center"/>
      </w:pPr>
      <w:r w:rsidRPr="00D962F0">
        <w:t xml:space="preserve">и организациям, образующим инфраструктуру поддержки субъектов </w:t>
      </w:r>
    </w:p>
    <w:p w:rsidR="00D962F0" w:rsidRPr="00D962F0" w:rsidRDefault="00D962F0" w:rsidP="00D962F0">
      <w:pPr>
        <w:jc w:val="center"/>
      </w:pPr>
      <w:r w:rsidRPr="00D962F0">
        <w:t>малого и среднего предпринимательства</w:t>
      </w:r>
    </w:p>
    <w:p w:rsidR="00D962F0" w:rsidRPr="00D962F0" w:rsidRDefault="00D962F0" w:rsidP="00D962F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61"/>
        <w:gridCol w:w="2693"/>
        <w:gridCol w:w="1123"/>
        <w:gridCol w:w="1720"/>
        <w:gridCol w:w="2260"/>
      </w:tblGrid>
      <w:tr w:rsidR="00D962F0" w:rsidRPr="00D962F0" w:rsidTr="006A2811">
        <w:trPr>
          <w:trHeight w:val="1043"/>
        </w:trPr>
        <w:tc>
          <w:tcPr>
            <w:tcW w:w="532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b/>
                <w:lang w:eastAsia="en-US"/>
              </w:rPr>
            </w:pPr>
            <w:r w:rsidRPr="00D962F0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D962F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962F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561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b/>
                <w:lang w:eastAsia="en-US"/>
              </w:rPr>
            </w:pPr>
            <w:r w:rsidRPr="00D962F0">
              <w:rPr>
                <w:rFonts w:eastAsia="Calibri"/>
                <w:b/>
                <w:lang w:eastAsia="en-US"/>
              </w:rPr>
              <w:t>Наименование объекта</w:t>
            </w:r>
          </w:p>
        </w:tc>
        <w:tc>
          <w:tcPr>
            <w:tcW w:w="269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b/>
                <w:lang w:eastAsia="en-US"/>
              </w:rPr>
            </w:pPr>
            <w:r w:rsidRPr="00D962F0">
              <w:rPr>
                <w:rFonts w:eastAsia="Calibri"/>
                <w:b/>
                <w:lang w:eastAsia="en-US"/>
              </w:rPr>
              <w:t>Адрес (местонахождение) объекта</w:t>
            </w:r>
          </w:p>
        </w:tc>
        <w:tc>
          <w:tcPr>
            <w:tcW w:w="112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b/>
                <w:lang w:eastAsia="en-US"/>
              </w:rPr>
            </w:pPr>
            <w:r w:rsidRPr="00D962F0">
              <w:rPr>
                <w:rFonts w:eastAsia="Calibri"/>
                <w:b/>
                <w:lang w:eastAsia="en-US"/>
              </w:rPr>
              <w:t>Общая площадь (</w:t>
            </w:r>
            <w:proofErr w:type="spellStart"/>
            <w:r w:rsidRPr="00D962F0">
              <w:rPr>
                <w:rFonts w:eastAsia="Calibri"/>
                <w:b/>
                <w:lang w:eastAsia="en-US"/>
              </w:rPr>
              <w:t>кв.м</w:t>
            </w:r>
            <w:proofErr w:type="spellEnd"/>
            <w:r w:rsidRPr="00D962F0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172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b/>
                <w:lang w:eastAsia="en-US"/>
              </w:rPr>
            </w:pPr>
            <w:r w:rsidRPr="00D962F0">
              <w:rPr>
                <w:rFonts w:eastAsia="Calibri"/>
                <w:b/>
                <w:lang w:eastAsia="en-US"/>
              </w:rPr>
              <w:t>Индивидуальные характеристики</w:t>
            </w:r>
          </w:p>
        </w:tc>
        <w:tc>
          <w:tcPr>
            <w:tcW w:w="226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b/>
                <w:lang w:eastAsia="en-US"/>
              </w:rPr>
            </w:pPr>
            <w:r w:rsidRPr="00D962F0">
              <w:rPr>
                <w:rFonts w:eastAsia="Calibri"/>
                <w:b/>
                <w:lang w:eastAsia="en-US"/>
              </w:rPr>
              <w:t>Наименование и адрес балансодержателя</w:t>
            </w:r>
          </w:p>
        </w:tc>
      </w:tr>
      <w:tr w:rsidR="00D962F0" w:rsidRPr="00D962F0" w:rsidTr="006A2811">
        <w:tc>
          <w:tcPr>
            <w:tcW w:w="532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61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69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 xml:space="preserve">Россия, Ростовская область, Орловский район, х. </w:t>
            </w:r>
            <w:proofErr w:type="spellStart"/>
            <w:r w:rsidRPr="00D962F0">
              <w:rPr>
                <w:rFonts w:eastAsia="Calibri"/>
                <w:color w:val="000000" w:themeColor="text1"/>
                <w:lang w:eastAsia="en-US"/>
              </w:rPr>
              <w:t>Островянский</w:t>
            </w:r>
            <w:proofErr w:type="spellEnd"/>
            <w:r w:rsidRPr="00D962F0">
              <w:rPr>
                <w:rFonts w:eastAsia="Calibri"/>
                <w:color w:val="000000" w:themeColor="text1"/>
                <w:lang w:eastAsia="en-US"/>
              </w:rPr>
              <w:t>, ул. Советская, 16а.</w:t>
            </w:r>
          </w:p>
        </w:tc>
        <w:tc>
          <w:tcPr>
            <w:tcW w:w="112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91,1</w:t>
            </w:r>
          </w:p>
        </w:tc>
        <w:tc>
          <w:tcPr>
            <w:tcW w:w="172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Часть здания</w:t>
            </w:r>
          </w:p>
        </w:tc>
        <w:tc>
          <w:tcPr>
            <w:tcW w:w="226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Балансодержатель отсутствует, казна.</w:t>
            </w:r>
          </w:p>
        </w:tc>
      </w:tr>
      <w:tr w:rsidR="00D962F0" w:rsidRPr="00D962F0" w:rsidTr="006A2811">
        <w:tc>
          <w:tcPr>
            <w:tcW w:w="532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561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69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Россия, Ростовская область, Орловский район, х. Курганный, ул. Почтовая, 10.</w:t>
            </w:r>
          </w:p>
        </w:tc>
        <w:tc>
          <w:tcPr>
            <w:tcW w:w="112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28,9</w:t>
            </w:r>
          </w:p>
        </w:tc>
        <w:tc>
          <w:tcPr>
            <w:tcW w:w="172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Г, 1 этаж, помещение комнаты 1,2</w:t>
            </w:r>
          </w:p>
        </w:tc>
        <w:tc>
          <w:tcPr>
            <w:tcW w:w="226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 xml:space="preserve">МБОУ </w:t>
            </w:r>
            <w:proofErr w:type="spellStart"/>
            <w:r w:rsidRPr="00D962F0">
              <w:rPr>
                <w:rFonts w:eastAsia="Calibri"/>
                <w:color w:val="000000" w:themeColor="text1"/>
                <w:lang w:eastAsia="en-US"/>
              </w:rPr>
              <w:t>Курганенская</w:t>
            </w:r>
            <w:proofErr w:type="spellEnd"/>
            <w:r w:rsidRPr="00D962F0">
              <w:rPr>
                <w:rFonts w:eastAsia="Calibri"/>
                <w:color w:val="000000" w:themeColor="text1"/>
                <w:lang w:eastAsia="en-US"/>
              </w:rPr>
              <w:t xml:space="preserve"> СОШ, Россия, Ростовская область, Орловский район, х. Курганный, ул. Почтовая, 10.</w:t>
            </w:r>
          </w:p>
        </w:tc>
      </w:tr>
      <w:tr w:rsidR="00D962F0" w:rsidRPr="00D962F0" w:rsidTr="006A2811">
        <w:tc>
          <w:tcPr>
            <w:tcW w:w="532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561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69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Россия, Ростовская область, Орловский район, х. Черкесский, пер. Школьный, 8.</w:t>
            </w:r>
          </w:p>
        </w:tc>
        <w:tc>
          <w:tcPr>
            <w:tcW w:w="112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19,7</w:t>
            </w:r>
          </w:p>
        </w:tc>
        <w:tc>
          <w:tcPr>
            <w:tcW w:w="172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Г, 1 этаж, помещение комната 1</w:t>
            </w:r>
          </w:p>
        </w:tc>
        <w:tc>
          <w:tcPr>
            <w:tcW w:w="226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МБОУ Черкесская СОШ, Россия, Ростовская область, Орловский район, х. Черкесский, пер. Школьный, 8.</w:t>
            </w:r>
          </w:p>
        </w:tc>
      </w:tr>
      <w:tr w:rsidR="00D962F0" w:rsidRPr="00D962F0" w:rsidTr="006A2811">
        <w:tc>
          <w:tcPr>
            <w:tcW w:w="532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561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69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Россия, Ростовская область, Орловский район, х. Пролетарский, ул. Школьная, 15.</w:t>
            </w:r>
          </w:p>
        </w:tc>
        <w:tc>
          <w:tcPr>
            <w:tcW w:w="112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148,7</w:t>
            </w:r>
          </w:p>
        </w:tc>
        <w:tc>
          <w:tcPr>
            <w:tcW w:w="172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Г, 1 этаж, помещение комната 1</w:t>
            </w:r>
          </w:p>
        </w:tc>
        <w:tc>
          <w:tcPr>
            <w:tcW w:w="226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МБОУ Пролетарская СОШ, Россия, Ростовская область, Орловский район, х. Пролетарский, ул. Школьная, 15.</w:t>
            </w:r>
          </w:p>
        </w:tc>
      </w:tr>
      <w:tr w:rsidR="00D962F0" w:rsidRPr="00D962F0" w:rsidTr="006A2811">
        <w:tc>
          <w:tcPr>
            <w:tcW w:w="532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561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69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Россия, Ростовская область, Орловский район, х. Широкий, ул. Школьная, 1А.</w:t>
            </w:r>
          </w:p>
        </w:tc>
        <w:tc>
          <w:tcPr>
            <w:tcW w:w="112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147,3</w:t>
            </w:r>
          </w:p>
        </w:tc>
        <w:tc>
          <w:tcPr>
            <w:tcW w:w="172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Г, 1 этаж, помещение комната 1</w:t>
            </w:r>
          </w:p>
        </w:tc>
        <w:tc>
          <w:tcPr>
            <w:tcW w:w="226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 xml:space="preserve">МБОУ </w:t>
            </w:r>
            <w:proofErr w:type="spellStart"/>
            <w:r w:rsidRPr="00D962F0">
              <w:rPr>
                <w:rFonts w:eastAsia="Calibri"/>
                <w:color w:val="000000" w:themeColor="text1"/>
                <w:lang w:eastAsia="en-US"/>
              </w:rPr>
              <w:t>Широкинская</w:t>
            </w:r>
            <w:proofErr w:type="spellEnd"/>
            <w:r w:rsidRPr="00D962F0">
              <w:rPr>
                <w:rFonts w:eastAsia="Calibri"/>
                <w:color w:val="000000" w:themeColor="text1"/>
                <w:lang w:eastAsia="en-US"/>
              </w:rPr>
              <w:t xml:space="preserve"> СОШ, Россия, Ростовская область, Орловский район, х. Широкий, ул. Школьная, 1А.</w:t>
            </w:r>
          </w:p>
        </w:tc>
      </w:tr>
      <w:tr w:rsidR="00D962F0" w:rsidRPr="00D962F0" w:rsidTr="006A2811">
        <w:tc>
          <w:tcPr>
            <w:tcW w:w="532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561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69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Россия, Ростовская область, Орловский район, х. Камышевка, ул. Школьная, 30.</w:t>
            </w:r>
          </w:p>
        </w:tc>
        <w:tc>
          <w:tcPr>
            <w:tcW w:w="1123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94,2</w:t>
            </w:r>
          </w:p>
        </w:tc>
        <w:tc>
          <w:tcPr>
            <w:tcW w:w="172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>Г, 1 этаж, помещение комната 2</w:t>
            </w:r>
          </w:p>
        </w:tc>
        <w:tc>
          <w:tcPr>
            <w:tcW w:w="2260" w:type="dxa"/>
          </w:tcPr>
          <w:p w:rsidR="00D962F0" w:rsidRPr="00D962F0" w:rsidRDefault="00D962F0" w:rsidP="006A28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962F0">
              <w:rPr>
                <w:rFonts w:eastAsia="Calibri"/>
                <w:color w:val="000000" w:themeColor="text1"/>
                <w:lang w:eastAsia="en-US"/>
              </w:rPr>
              <w:t xml:space="preserve">МБОУ </w:t>
            </w:r>
            <w:proofErr w:type="spellStart"/>
            <w:r w:rsidRPr="00D962F0">
              <w:rPr>
                <w:rFonts w:eastAsia="Calibri"/>
                <w:color w:val="000000" w:themeColor="text1"/>
                <w:lang w:eastAsia="en-US"/>
              </w:rPr>
              <w:t>Камышевская</w:t>
            </w:r>
            <w:proofErr w:type="spellEnd"/>
            <w:r w:rsidRPr="00D962F0">
              <w:rPr>
                <w:rFonts w:eastAsia="Calibri"/>
                <w:color w:val="000000" w:themeColor="text1"/>
                <w:lang w:eastAsia="en-US"/>
              </w:rPr>
              <w:t xml:space="preserve"> СОШ, Россия, Ростовская область, Орловский район, х. Камышевка, ул. Школьная, 30</w:t>
            </w:r>
            <w:bookmarkStart w:id="0" w:name="_GoBack"/>
            <w:bookmarkEnd w:id="0"/>
            <w:r w:rsidRPr="00D962F0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</w:tbl>
    <w:p w:rsidR="00D962F0" w:rsidRPr="00D962F0" w:rsidRDefault="00D962F0" w:rsidP="00D962F0">
      <w:pPr>
        <w:jc w:val="both"/>
        <w:rPr>
          <w:color w:val="FFFFFF" w:themeColor="background1"/>
        </w:rPr>
      </w:pPr>
    </w:p>
    <w:p w:rsidR="00405060" w:rsidRPr="00D962F0" w:rsidRDefault="00405060">
      <w:pPr>
        <w:rPr>
          <w:sz w:val="26"/>
          <w:szCs w:val="26"/>
        </w:rPr>
      </w:pPr>
    </w:p>
    <w:sectPr w:rsidR="00405060" w:rsidRPr="00D962F0" w:rsidSect="00D962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1"/>
    <w:rsid w:val="000D09E1"/>
    <w:rsid w:val="00405060"/>
    <w:rsid w:val="00D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2023-06-13T05:14:00Z</dcterms:created>
  <dcterms:modified xsi:type="dcterms:W3CDTF">2023-06-13T05:15:00Z</dcterms:modified>
</cp:coreProperties>
</file>