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A" w:rsidRDefault="00AA48BA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48BA" w:rsidRDefault="007229CA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A48BA" w:rsidRDefault="007229CA">
      <w:pPr>
        <w:shd w:val="clear" w:color="auto" w:fill="E5DFEC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 ВОЗДУШНЫХ ЛИНИЙ ЭЛЕКТРОПЕРЕДАЧИ 0,4-110 кВ и ПС ФИЛИАЛА ПАО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«РОСТОВЭНЕРГО».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НИМАНИЕ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хранные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>
        <w:t xml:space="preserve">, </w:t>
      </w:r>
      <w:proofErr w:type="spell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z w:val="24"/>
          <w:szCs w:val="24"/>
        </w:rPr>
        <w:t>вокруг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подста</w:t>
      </w:r>
      <w:r>
        <w:rPr>
          <w:rFonts w:ascii="Times New Roman" w:hAnsi="Times New Roman" w:cs="Times New Roman"/>
          <w:sz w:val="24"/>
          <w:szCs w:val="24"/>
        </w:rPr>
        <w:t>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 на расстоянии: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 xml:space="preserve"> киловольта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метра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пожарной безопасности в охранных зон</w:t>
      </w:r>
      <w:r>
        <w:rPr>
          <w:rFonts w:ascii="Times New Roman" w:hAnsi="Times New Roman" w:cs="Times New Roman"/>
          <w:sz w:val="24"/>
          <w:szCs w:val="24"/>
        </w:rPr>
        <w:t xml:space="preserve">ах электрических сетей и вблизи них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размещать автозаправочные станции и иные хранилища горюче-смазочных материалов;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всякого рода свалки и складировать корма, удобрения, солому, сено, торф, дрова и другие материалы;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разводить </w:t>
      </w:r>
      <w:r>
        <w:rPr>
          <w:rFonts w:ascii="Times New Roman" w:hAnsi="Times New Roman" w:cs="Times New Roman"/>
          <w:sz w:val="24"/>
          <w:szCs w:val="24"/>
        </w:rPr>
        <w:t xml:space="preserve">огонь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полях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</w:rPr>
        <w:t>жигать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мусор, отходы, солому, камыш, автопокрышки;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слив горюче-смазочных материалов;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</w:t>
      </w:r>
      <w:r>
        <w:rPr>
          <w:rFonts w:ascii="Times New Roman" w:hAnsi="Times New Roman" w:cs="Times New Roman"/>
          <w:sz w:val="24"/>
          <w:szCs w:val="24"/>
        </w:rPr>
        <w:t xml:space="preserve">ой жизни и здоровья необходимо обращать внимание на предупреждающие знаки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плакаты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залезать на опоры ЛЭП;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накидывать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предметов на про</w:t>
      </w:r>
      <w:r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приближаться к оборванному проводу ЛЭП, лежащему на земле или к дереву, на котором повис провод менее чем на 8м;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перемещаться под проводами ЛЭП с поднятой удочкой;</w:t>
      </w:r>
    </w:p>
    <w:p w:rsidR="00AA48BA" w:rsidRDefault="007229CA">
      <w:pPr>
        <w:shd w:val="clear" w:color="auto" w:fill="E5DFEC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-запрещено залезать на деревья вблизи опор ЛЭП, особенно если кроны деревьев расположены очень близко к проводам.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охранных зон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ПС вле</w:t>
      </w:r>
      <w:r>
        <w:rPr>
          <w:rFonts w:ascii="Times New Roman" w:hAnsi="Times New Roman" w:cs="Times New Roman"/>
          <w:sz w:val="24"/>
          <w:szCs w:val="24"/>
        </w:rPr>
        <w:t xml:space="preserve">чет за собой множество аварийных технологических нарушений с длительным перерывом электроснабжения населенных пунктов, а порой и трагических ситуаций со смертельным исходом. 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215.2 УК РФ, привлекаются к ответственности в установленном законом порядке, вплоть до лишения свободы до 5 лет.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Помните: ЛЭП и ПС - не только важнейшие составляющие экономики нашего региона, но и источник повышенной опасности!</w:t>
      </w:r>
    </w:p>
    <w:p w:rsidR="00AA48BA" w:rsidRDefault="007229CA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Филиал Публичного Акционерн</w:t>
      </w:r>
      <w:r>
        <w:rPr>
          <w:rFonts w:ascii="Times New Roman" w:hAnsi="Times New Roman" w:cs="Times New Roman"/>
          <w:sz w:val="24"/>
          <w:szCs w:val="24"/>
        </w:rPr>
        <w:t>ого Общества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эксплуатирующаялинии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0,4-10-35-110кВ и ПС, предупреждает о необходимости соблюдения Постановления Правительства Российской Федерации от 24 февраля 2009 года № 160 «О порядке установлен</w:t>
      </w:r>
      <w:r>
        <w:rPr>
          <w:rFonts w:ascii="Times New Roman" w:hAnsi="Times New Roman" w:cs="Times New Roman"/>
          <w:sz w:val="24"/>
          <w:szCs w:val="24"/>
        </w:rPr>
        <w:t xml:space="preserve">ия охранных зон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 № 736).</w:t>
      </w:r>
      <w:proofErr w:type="gramEnd"/>
    </w:p>
    <w:p w:rsidR="00AA48BA" w:rsidRDefault="007229CA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диспетчерской службы Орловског</w:t>
      </w:r>
      <w:r>
        <w:rPr>
          <w:rFonts w:ascii="Times New Roman" w:hAnsi="Times New Roman" w:cs="Times New Roman"/>
          <w:sz w:val="24"/>
          <w:szCs w:val="24"/>
        </w:rPr>
        <w:t>о РЭС ПО ЮВЭС филиала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8(86375) 36-0-23</w:t>
      </w:r>
    </w:p>
    <w:p w:rsidR="00AA48BA" w:rsidRDefault="00AA48BA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48BA" w:rsidRDefault="007229CA">
      <w:pPr>
        <w:shd w:val="clear" w:color="auto" w:fill="E5DFEC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AA48BA" w:rsidSect="00AA48BA">
      <w:pgSz w:w="11906" w:h="16838"/>
      <w:pgMar w:top="568" w:right="566" w:bottom="142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BA" w:rsidRDefault="007229CA">
      <w:pPr>
        <w:spacing w:after="0" w:line="240" w:lineRule="auto"/>
      </w:pPr>
      <w:r>
        <w:separator/>
      </w:r>
    </w:p>
  </w:endnote>
  <w:endnote w:type="continuationSeparator" w:id="1">
    <w:p w:rsidR="00AA48BA" w:rsidRDefault="0072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BA" w:rsidRDefault="007229CA">
      <w:pPr>
        <w:spacing w:after="0" w:line="240" w:lineRule="auto"/>
      </w:pPr>
      <w:r>
        <w:separator/>
      </w:r>
    </w:p>
  </w:footnote>
  <w:footnote w:type="continuationSeparator" w:id="1">
    <w:p w:rsidR="00AA48BA" w:rsidRDefault="0072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E24"/>
    <w:multiLevelType w:val="hybridMultilevel"/>
    <w:tmpl w:val="576A026A"/>
    <w:lvl w:ilvl="0" w:tplc="FE189C9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D304F4F2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8814E636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6A908394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66320ACC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ADEA55C0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104C6BE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14E301C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A025104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8BA"/>
    <w:rsid w:val="007229CA"/>
    <w:rsid w:val="00AA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48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A48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48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A48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48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A48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48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A48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48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A48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48B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A48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48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A48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48B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A48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48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A48B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A48B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A48B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48B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48B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48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48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48B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A48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A48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48B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A48BA"/>
  </w:style>
  <w:style w:type="paragraph" w:customStyle="1" w:styleId="Footer">
    <w:name w:val="Footer"/>
    <w:basedOn w:val="a"/>
    <w:link w:val="FooterChar"/>
    <w:uiPriority w:val="99"/>
    <w:unhideWhenUsed/>
    <w:rsid w:val="00AA48B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A48B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A48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AA48BA"/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AA48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48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48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8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A48B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A48B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A48BA"/>
    <w:rPr>
      <w:sz w:val="18"/>
    </w:rPr>
  </w:style>
  <w:style w:type="character" w:styleId="ae">
    <w:name w:val="footnote reference"/>
    <w:basedOn w:val="a0"/>
    <w:uiPriority w:val="99"/>
    <w:unhideWhenUsed/>
    <w:rsid w:val="00AA48B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A48B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A48BA"/>
    <w:rPr>
      <w:sz w:val="20"/>
    </w:rPr>
  </w:style>
  <w:style w:type="character" w:styleId="af1">
    <w:name w:val="endnote reference"/>
    <w:basedOn w:val="a0"/>
    <w:uiPriority w:val="99"/>
    <w:semiHidden/>
    <w:unhideWhenUsed/>
    <w:rsid w:val="00AA48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48BA"/>
    <w:pPr>
      <w:spacing w:after="57"/>
    </w:pPr>
  </w:style>
  <w:style w:type="paragraph" w:styleId="21">
    <w:name w:val="toc 2"/>
    <w:basedOn w:val="a"/>
    <w:next w:val="a"/>
    <w:uiPriority w:val="39"/>
    <w:unhideWhenUsed/>
    <w:rsid w:val="00AA48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48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48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48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48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48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48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48BA"/>
    <w:pPr>
      <w:spacing w:after="57"/>
      <w:ind w:left="2268"/>
    </w:pPr>
  </w:style>
  <w:style w:type="paragraph" w:styleId="af2">
    <w:name w:val="TOC Heading"/>
    <w:uiPriority w:val="39"/>
    <w:unhideWhenUsed/>
    <w:rsid w:val="00AA48BA"/>
  </w:style>
  <w:style w:type="paragraph" w:styleId="af3">
    <w:name w:val="table of figures"/>
    <w:basedOn w:val="a"/>
    <w:next w:val="a"/>
    <w:uiPriority w:val="99"/>
    <w:unhideWhenUsed/>
    <w:rsid w:val="00AA48BA"/>
    <w:pPr>
      <w:spacing w:after="0"/>
    </w:pPr>
  </w:style>
  <w:style w:type="paragraph" w:styleId="af4">
    <w:name w:val="List Paragraph"/>
    <w:basedOn w:val="a"/>
    <w:uiPriority w:val="34"/>
    <w:qFormat/>
    <w:rsid w:val="00AA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>MRSK-YUGA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Татьяна Михайловна</dc:creator>
  <cp:lastModifiedBy>User</cp:lastModifiedBy>
  <cp:revision>1</cp:revision>
  <dcterms:created xsi:type="dcterms:W3CDTF">2020-07-14T05:11:00Z</dcterms:created>
  <dcterms:modified xsi:type="dcterms:W3CDTF">2025-09-08T08:33:00Z</dcterms:modified>
</cp:coreProperties>
</file>