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B43E24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9CA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E24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 Орловского района проекта решения « О бюджете Красноармейского сельского посел</w:t>
            </w:r>
            <w:r w:rsidR="000D6E73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0D6E73">
              <w:rPr>
                <w:sz w:val="24"/>
                <w:szCs w:val="24"/>
              </w:rPr>
              <w:t xml:space="preserve">айона на 2016 год и плановый </w:t>
            </w:r>
            <w:r w:rsidR="000D6E73">
              <w:rPr>
                <w:sz w:val="24"/>
                <w:szCs w:val="24"/>
              </w:rPr>
              <w:lastRenderedPageBreak/>
              <w:t>период 2017 и 2018</w:t>
            </w:r>
            <w:r w:rsidRPr="0058396B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667,7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367,3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2016 год и плановый период 2017 и 2018 годов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9A35D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9A35D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Default="00F722C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технического состояния </w:t>
            </w:r>
            <w:proofErr w:type="spellStart"/>
            <w:proofErr w:type="gramStart"/>
            <w:r w:rsidRPr="00F722C6">
              <w:rPr>
                <w:rFonts w:ascii="Times New Roman" w:hAnsi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22C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722C6">
              <w:rPr>
                <w:rFonts w:ascii="Times New Roman" w:hAnsi="Times New Roman"/>
                <w:sz w:val="24"/>
                <w:szCs w:val="24"/>
              </w:rPr>
              <w:t xml:space="preserve"> домов, улучшение </w:t>
            </w:r>
            <w:r w:rsidRPr="00F722C6">
              <w:rPr>
                <w:rFonts w:ascii="Times New Roman" w:hAnsi="Times New Roman"/>
                <w:sz w:val="24"/>
                <w:szCs w:val="24"/>
              </w:rPr>
              <w:lastRenderedPageBreak/>
              <w:t>условий проживание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F7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0D6E7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9A35D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F722C6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на предоставление субсидий товариществам собственников жилья,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</w:t>
            </w:r>
            <w:proofErr w:type="spellStart"/>
            <w:proofErr w:type="gramStart"/>
            <w:r w:rsidRPr="00F722C6">
              <w:rPr>
                <w:rFonts w:ascii="Times New Roman" w:hAnsi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22C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722C6">
              <w:rPr>
                <w:rFonts w:ascii="Times New Roman" w:hAnsi="Times New Roman"/>
                <w:sz w:val="24"/>
                <w:szCs w:val="24"/>
              </w:rPr>
              <w:t xml:space="preserve"> домов, улучшение условий проживание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Предоставление мер государственной поддержки капитального ремонта товариществам собственников жилья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Мероприятие обусловлено необходимостью государственной поддержки капитального ремонта, проводимого за счет средств собственников помещений в многоквартирных домах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B4B8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в жилищной сфере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в средствах массовой информации изменений жилищного законодательства, затрагивающих права и устанавливающих обязанности граждан и организаций в сфере ЖКХ;</w:t>
            </w:r>
          </w:p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Проведение специализированных семинаров по вопросам управления многоквартирными домами для представителей органов государственной власти и местного самоуправления, руководителей и специалистов управляющих организаций, ТСЖ, представителей инициативных групп собственников помещений в многоквартирных домах.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позволит обеспечить проведение обучающих семинаров по различной тематике для представителей сферы ЖКХ и повысить уровень их правовой грамотности.</w:t>
            </w:r>
          </w:p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3.1.5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Осуществление расходов на уплату взносов на капитальный ремонт общего имущества многоквартирных домов по помещениям, находящихся в муниципальной собственности, уплата налогов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Мероприятие направлено на обеспечение уплаты взносов на капитальный ремонт общего имущества многоквартирных домов, содержание и ремонт общего имущества собственников помещений в многоквартирных домах.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0D6E7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Поощрение победителей по итогам региональных конкурсов в сфере управления многоквартирными домами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создает материальный стимул для улучшения качества обслуживания жилищного фонда, развития конкуренции в сфере управления многоквартирными домами, пропаганды положительного опыта.</w:t>
            </w:r>
          </w:p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7C0DB5" w:rsidRDefault="007D025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2016 год и на плановый период 2017 и 2018 годов».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Красноармейского сельского поселения  Орловского района на 2016 год и плановый период 2017 и 2018 годов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4E7023" w:rsidRPr="0058396B">
        <w:rPr>
          <w:rFonts w:ascii="Times New Roman" w:hAnsi="Times New Roman"/>
          <w:sz w:val="28"/>
          <w:szCs w:val="28"/>
        </w:rPr>
        <w:t xml:space="preserve">1 </w:t>
      </w:r>
      <w:r w:rsidR="007A4B30">
        <w:rPr>
          <w:rFonts w:ascii="Times New Roman" w:hAnsi="Times New Roman"/>
          <w:sz w:val="28"/>
          <w:szCs w:val="28"/>
        </w:rPr>
        <w:t>полугодие</w:t>
      </w:r>
      <w:r w:rsidR="00B43E24">
        <w:rPr>
          <w:rFonts w:ascii="Times New Roman" w:hAnsi="Times New Roman"/>
          <w:sz w:val="28"/>
          <w:szCs w:val="28"/>
        </w:rPr>
        <w:t xml:space="preserve"> 2015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D6E7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D6E7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1127,3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D6E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0D6E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1127,3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323,2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282,1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D6E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0D6E7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800,4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0D6E73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0D6E73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800,4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                              </w:t>
      </w:r>
      <w:bookmarkStart w:id="2" w:name="_GoBack"/>
      <w:bookmarkEnd w:id="2"/>
      <w:r w:rsidRPr="0058396B">
        <w:rPr>
          <w:rFonts w:ascii="Times New Roman" w:hAnsi="Times New Roman"/>
          <w:sz w:val="28"/>
          <w:szCs w:val="28"/>
        </w:rPr>
        <w:t xml:space="preserve">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D6E73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741566"/>
    <w:rsid w:val="0076204A"/>
    <w:rsid w:val="007A4B30"/>
    <w:rsid w:val="007D025D"/>
    <w:rsid w:val="007D49AC"/>
    <w:rsid w:val="009174BC"/>
    <w:rsid w:val="0092179C"/>
    <w:rsid w:val="00987D0A"/>
    <w:rsid w:val="009A35D7"/>
    <w:rsid w:val="00A545BB"/>
    <w:rsid w:val="00A957BF"/>
    <w:rsid w:val="00B43E24"/>
    <w:rsid w:val="00B87F9E"/>
    <w:rsid w:val="00B92C61"/>
    <w:rsid w:val="00C339CA"/>
    <w:rsid w:val="00E609F2"/>
    <w:rsid w:val="00E84733"/>
    <w:rsid w:val="00EB4B8C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2015-06-17T05:24:00Z</cp:lastPrinted>
  <dcterms:created xsi:type="dcterms:W3CDTF">2014-06-17T07:11:00Z</dcterms:created>
  <dcterms:modified xsi:type="dcterms:W3CDTF">2015-07-01T11:40:00Z</dcterms:modified>
</cp:coreProperties>
</file>