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E6" w:rsidRDefault="005705E6" w:rsidP="00570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повестка дня заседания  Собрания депутатов Красноармейского сельского поселения пятого созыва </w:t>
      </w:r>
    </w:p>
    <w:p w:rsidR="005705E6" w:rsidRDefault="005705E6" w:rsidP="00570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2025 года.</w:t>
      </w:r>
    </w:p>
    <w:p w:rsidR="005705E6" w:rsidRDefault="005705E6" w:rsidP="005705E6">
      <w:pPr>
        <w:pStyle w:val="a3"/>
        <w:ind w:left="720" w:right="425"/>
        <w:jc w:val="center"/>
        <w:rPr>
          <w:i/>
          <w:szCs w:val="28"/>
        </w:rPr>
      </w:pPr>
    </w:p>
    <w:p w:rsidR="005705E6" w:rsidRDefault="005705E6" w:rsidP="005705E6">
      <w:pPr>
        <w:pStyle w:val="a3"/>
        <w:ind w:left="851" w:right="425"/>
        <w:rPr>
          <w:i/>
          <w:szCs w:val="28"/>
        </w:rPr>
      </w:pPr>
      <w:r>
        <w:rPr>
          <w:i/>
          <w:szCs w:val="28"/>
        </w:rPr>
        <w:t xml:space="preserve"> </w:t>
      </w:r>
    </w:p>
    <w:p w:rsidR="005705E6" w:rsidRDefault="005705E6" w:rsidP="005705E6">
      <w:pPr>
        <w:pStyle w:val="a6"/>
        <w:numPr>
          <w:ilvl w:val="0"/>
          <w:numId w:val="1"/>
        </w:numPr>
        <w:tabs>
          <w:tab w:val="left" w:pos="-2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</w:p>
    <w:p w:rsidR="005705E6" w:rsidRDefault="005705E6" w:rsidP="005705E6">
      <w:pPr>
        <w:tabs>
          <w:tab w:val="left" w:pos="-23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сельского поселения от 23.12.2024 года № 130 «О бюджете Красноармейского сельского поселения Орловского района на 2025 год и на плановый период 2026 и 2027 годов»</w:t>
      </w:r>
    </w:p>
    <w:p w:rsidR="005705E6" w:rsidRDefault="005705E6" w:rsidP="005705E6">
      <w:pPr>
        <w:pStyle w:val="a3"/>
        <w:ind w:left="851" w:right="425"/>
        <w:rPr>
          <w:i/>
          <w:szCs w:val="28"/>
        </w:rPr>
      </w:pPr>
      <w:r>
        <w:rPr>
          <w:i/>
          <w:szCs w:val="28"/>
        </w:rPr>
        <w:t xml:space="preserve">  </w:t>
      </w:r>
    </w:p>
    <w:p w:rsidR="005705E6" w:rsidRDefault="005705E6" w:rsidP="005705E6">
      <w:pPr>
        <w:pStyle w:val="a6"/>
        <w:numPr>
          <w:ilvl w:val="0"/>
          <w:numId w:val="1"/>
        </w:numPr>
        <w:jc w:val="center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Об утверждении Положения о муниципальном контроле в сфере благоустройства на территории Красноармейского сельского поселения Орловского района Ростовской области</w:t>
      </w:r>
    </w:p>
    <w:p w:rsidR="005705E6" w:rsidRDefault="005705E6" w:rsidP="005705E6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5705E6" w:rsidRDefault="005705E6" w:rsidP="005705E6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5705E6" w:rsidRDefault="005705E6" w:rsidP="005705E6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решение Собрания депутатов Красноармейского сельского поселения от 29 декабря  2016 № 33 «</w:t>
      </w:r>
      <w:r>
        <w:rPr>
          <w:rFonts w:ascii="Times New Roman" w:hAnsi="Times New Roman"/>
          <w:sz w:val="28"/>
          <w:szCs w:val="28"/>
        </w:rPr>
        <w:t>О принятии Регламента    Собрания депутатов Красноармейского сельского поселения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41CB7" w:rsidRDefault="00C41CB7"/>
    <w:sectPr w:rsidR="00C4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2C38"/>
    <w:multiLevelType w:val="hybridMultilevel"/>
    <w:tmpl w:val="2B0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>
    <w:useFELayout/>
  </w:compat>
  <w:rsids>
    <w:rsidRoot w:val="005705E6"/>
    <w:rsid w:val="005705E6"/>
    <w:rsid w:val="00C4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05E6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705E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5705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570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2025-03-11T13:05:00Z</dcterms:created>
  <dcterms:modified xsi:type="dcterms:W3CDTF">2025-03-11T13:05:00Z</dcterms:modified>
</cp:coreProperties>
</file>