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54" w:rsidRPr="00C87EB4" w:rsidRDefault="00540959" w:rsidP="00540959">
      <w:pPr>
        <w:keepNext/>
        <w:suppressAutoHyphens/>
        <w:spacing w:before="240" w:after="120" w:line="100" w:lineRule="atLeast"/>
        <w:rPr>
          <w:rFonts w:eastAsia="Lucida Sans Unicode"/>
          <w:bCs/>
          <w:kern w:val="2"/>
          <w:sz w:val="28"/>
          <w:szCs w:val="28"/>
          <w:lang w:eastAsia="hi-IN" w:bidi="hi-IN"/>
        </w:rPr>
      </w:pPr>
      <w:r>
        <w:rPr>
          <w:rFonts w:eastAsia="Lucida Sans Unicode"/>
          <w:bCs/>
          <w:kern w:val="2"/>
          <w:sz w:val="28"/>
          <w:szCs w:val="28"/>
          <w:lang w:eastAsia="hi-IN" w:bidi="hi-IN"/>
        </w:rPr>
        <w:t xml:space="preserve">                                           </w:t>
      </w:r>
      <w:r w:rsidR="00932554" w:rsidRPr="00C87EB4">
        <w:rPr>
          <w:rFonts w:eastAsia="Lucida Sans Unicode"/>
          <w:bCs/>
          <w:kern w:val="2"/>
          <w:sz w:val="28"/>
          <w:szCs w:val="28"/>
          <w:lang w:eastAsia="hi-IN" w:bidi="hi-IN"/>
        </w:rPr>
        <w:t>РОССИЙСКАЯ ФЕДЕРАЦИЯ</w:t>
      </w:r>
      <w:r>
        <w:rPr>
          <w:rFonts w:eastAsia="Lucida Sans Unicode"/>
          <w:bCs/>
          <w:kern w:val="2"/>
          <w:sz w:val="28"/>
          <w:szCs w:val="28"/>
          <w:lang w:eastAsia="hi-IN" w:bidi="hi-IN"/>
        </w:rPr>
        <w:t xml:space="preserve">               </w:t>
      </w:r>
    </w:p>
    <w:p w:rsidR="00445E36" w:rsidRDefault="00932554" w:rsidP="00422A3C">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r w:rsidR="00422A3C">
        <w:rPr>
          <w:rFonts w:eastAsia="Lucida Sans Unicode"/>
          <w:bCs/>
          <w:kern w:val="2"/>
          <w:sz w:val="28"/>
          <w:szCs w:val="28"/>
          <w:lang w:eastAsia="hi-IN" w:bidi="hi-IN"/>
        </w:rPr>
        <w:t xml:space="preserve"> </w:t>
      </w:r>
    </w:p>
    <w:p w:rsidR="00422A3C" w:rsidRPr="00C87EB4" w:rsidRDefault="00422A3C" w:rsidP="00422A3C">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932554" w:rsidRPr="00C87EB4" w:rsidRDefault="00932554" w:rsidP="0093255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932554" w:rsidRPr="00C87EB4" w:rsidRDefault="00932554" w:rsidP="0093255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932554" w:rsidRPr="00C87EB4" w:rsidRDefault="00932554" w:rsidP="00932554">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932554" w:rsidRPr="00C87EB4" w:rsidRDefault="000242F1" w:rsidP="00932554">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EF2D5B" w:rsidRPr="00932554" w:rsidRDefault="00EF2D5B" w:rsidP="00EF2D5B"/>
    <w:p w:rsidR="00886B6C" w:rsidRDefault="00886B6C" w:rsidP="00D8729F">
      <w:pPr>
        <w:rPr>
          <w:b/>
          <w:sz w:val="28"/>
          <w:szCs w:val="28"/>
        </w:rPr>
      </w:pPr>
    </w:p>
    <w:p w:rsidR="00DD7E8A" w:rsidRPr="00932554" w:rsidRDefault="00540959" w:rsidP="00D8729F">
      <w:pPr>
        <w:rPr>
          <w:bCs/>
          <w:sz w:val="28"/>
          <w:szCs w:val="28"/>
        </w:rPr>
      </w:pPr>
      <w:r>
        <w:rPr>
          <w:sz w:val="28"/>
          <w:szCs w:val="28"/>
        </w:rPr>
        <w:t>21.11</w:t>
      </w:r>
      <w:r w:rsidR="000E5957">
        <w:rPr>
          <w:sz w:val="28"/>
          <w:szCs w:val="28"/>
        </w:rPr>
        <w:t>.</w:t>
      </w:r>
      <w:r w:rsidR="00EF2D5B" w:rsidRPr="00932554">
        <w:rPr>
          <w:sz w:val="28"/>
          <w:szCs w:val="28"/>
        </w:rPr>
        <w:t>202</w:t>
      </w:r>
      <w:r w:rsidR="00656F33">
        <w:rPr>
          <w:sz w:val="28"/>
          <w:szCs w:val="28"/>
        </w:rPr>
        <w:t>4</w:t>
      </w:r>
      <w:r w:rsidR="0084440A" w:rsidRPr="00932554">
        <w:rPr>
          <w:sz w:val="28"/>
          <w:szCs w:val="28"/>
        </w:rPr>
        <w:t xml:space="preserve"> </w:t>
      </w:r>
      <w:r w:rsidR="00D8729F" w:rsidRPr="00932554">
        <w:rPr>
          <w:sz w:val="28"/>
          <w:szCs w:val="28"/>
        </w:rPr>
        <w:t xml:space="preserve">                                   </w:t>
      </w:r>
      <w:r w:rsidR="004B50CA" w:rsidRPr="00932554">
        <w:rPr>
          <w:sz w:val="28"/>
          <w:szCs w:val="28"/>
        </w:rPr>
        <w:t xml:space="preserve">   </w:t>
      </w:r>
      <w:r w:rsidR="00443AD7">
        <w:rPr>
          <w:sz w:val="28"/>
          <w:szCs w:val="28"/>
        </w:rPr>
        <w:t xml:space="preserve">  </w:t>
      </w:r>
      <w:r w:rsidR="002A56E0">
        <w:rPr>
          <w:sz w:val="28"/>
          <w:szCs w:val="28"/>
        </w:rPr>
        <w:t xml:space="preserve">    </w:t>
      </w:r>
      <w:r w:rsidR="00D8729F" w:rsidRPr="00932554">
        <w:rPr>
          <w:sz w:val="28"/>
          <w:szCs w:val="28"/>
        </w:rPr>
        <w:t xml:space="preserve">  </w:t>
      </w:r>
      <w:r w:rsidR="004B50CA" w:rsidRPr="00932554">
        <w:rPr>
          <w:sz w:val="28"/>
          <w:szCs w:val="28"/>
        </w:rPr>
        <w:t>№</w:t>
      </w:r>
      <w:r w:rsidR="00656F33">
        <w:rPr>
          <w:sz w:val="28"/>
          <w:szCs w:val="28"/>
        </w:rPr>
        <w:t xml:space="preserve"> </w:t>
      </w:r>
      <w:r>
        <w:rPr>
          <w:sz w:val="28"/>
          <w:szCs w:val="28"/>
        </w:rPr>
        <w:t>221</w:t>
      </w:r>
      <w:r w:rsidR="00EF2D5B" w:rsidRPr="00932554">
        <w:rPr>
          <w:bCs/>
          <w:sz w:val="28"/>
          <w:szCs w:val="28"/>
        </w:rPr>
        <w:t xml:space="preserve">   </w:t>
      </w:r>
      <w:r w:rsidR="00CB4638" w:rsidRPr="00932554">
        <w:rPr>
          <w:sz w:val="28"/>
          <w:szCs w:val="28"/>
        </w:rPr>
        <w:t xml:space="preserve">  </w:t>
      </w:r>
      <w:r w:rsidR="00897557" w:rsidRPr="00932554">
        <w:rPr>
          <w:sz w:val="28"/>
          <w:szCs w:val="28"/>
        </w:rPr>
        <w:t xml:space="preserve">        </w:t>
      </w:r>
      <w:r w:rsidR="00CB4638" w:rsidRPr="00932554">
        <w:rPr>
          <w:sz w:val="28"/>
          <w:szCs w:val="28"/>
        </w:rPr>
        <w:t xml:space="preserve">  </w:t>
      </w:r>
      <w:r w:rsidR="00DD7E8A" w:rsidRPr="00932554">
        <w:rPr>
          <w:sz w:val="28"/>
          <w:szCs w:val="28"/>
        </w:rPr>
        <w:t xml:space="preserve">  </w:t>
      </w:r>
      <w:r w:rsidR="00D8729F" w:rsidRPr="00932554">
        <w:rPr>
          <w:sz w:val="28"/>
          <w:szCs w:val="28"/>
        </w:rPr>
        <w:t xml:space="preserve"> </w:t>
      </w:r>
      <w:r w:rsidR="004B50CA" w:rsidRPr="00932554">
        <w:rPr>
          <w:sz w:val="28"/>
          <w:szCs w:val="28"/>
        </w:rPr>
        <w:t xml:space="preserve">  </w:t>
      </w:r>
      <w:r w:rsidR="00EF2D5B" w:rsidRPr="00932554">
        <w:rPr>
          <w:sz w:val="28"/>
          <w:szCs w:val="28"/>
        </w:rPr>
        <w:t xml:space="preserve"> </w:t>
      </w:r>
      <w:r w:rsidR="00DD7E8A" w:rsidRPr="00932554">
        <w:rPr>
          <w:sz w:val="28"/>
          <w:szCs w:val="28"/>
        </w:rPr>
        <w:t xml:space="preserve">п. Красноармейский                             </w:t>
      </w:r>
      <w:r w:rsidR="0013388A" w:rsidRPr="00932554">
        <w:rPr>
          <w:sz w:val="28"/>
          <w:szCs w:val="28"/>
        </w:rPr>
        <w:t xml:space="preserve">                               </w:t>
      </w:r>
      <w:r w:rsidR="00DD7E8A" w:rsidRPr="00932554">
        <w:rPr>
          <w:sz w:val="28"/>
          <w:szCs w:val="28"/>
        </w:rPr>
        <w:t xml:space="preserve">               </w:t>
      </w:r>
    </w:p>
    <w:p w:rsidR="00512948" w:rsidRDefault="00D8729F">
      <w:r>
        <w:t xml:space="preserve"> </w:t>
      </w:r>
    </w:p>
    <w:p w:rsidR="00A02648" w:rsidRPr="00A02648" w:rsidRDefault="00FB1242" w:rsidP="00A02648">
      <w:pPr>
        <w:rPr>
          <w:color w:val="000000"/>
          <w:sz w:val="28"/>
          <w:szCs w:val="28"/>
        </w:rPr>
      </w:pPr>
      <w:r>
        <w:t xml:space="preserve"> </w:t>
      </w:r>
      <w:r>
        <w:rPr>
          <w:color w:val="000000"/>
          <w:sz w:val="28"/>
          <w:szCs w:val="28"/>
        </w:rPr>
        <w:t xml:space="preserve">  </w:t>
      </w:r>
    </w:p>
    <w:p w:rsidR="00973F5D" w:rsidRPr="00D55004" w:rsidRDefault="00973F5D" w:rsidP="00973F5D">
      <w:pPr>
        <w:shd w:val="clear" w:color="auto" w:fill="FFFFFF"/>
        <w:spacing w:line="305" w:lineRule="atLeast"/>
        <w:rPr>
          <w:color w:val="000000"/>
          <w:sz w:val="28"/>
          <w:szCs w:val="28"/>
        </w:rPr>
      </w:pPr>
      <w:r w:rsidRPr="00E91E0D">
        <w:rPr>
          <w:sz w:val="28"/>
        </w:rPr>
        <w:t xml:space="preserve">Об утверждении </w:t>
      </w:r>
      <w:r>
        <w:rPr>
          <w:sz w:val="28"/>
        </w:rPr>
        <w:t xml:space="preserve"> п</w:t>
      </w:r>
      <w:r w:rsidRPr="00E91E0D">
        <w:rPr>
          <w:sz w:val="28"/>
        </w:rPr>
        <w:t xml:space="preserve">оложения </w:t>
      </w:r>
      <w:r w:rsidRPr="00D55004">
        <w:rPr>
          <w:color w:val="000000"/>
          <w:sz w:val="28"/>
          <w:szCs w:val="28"/>
        </w:rPr>
        <w:t>об экспертной комиссии (ЭК)</w:t>
      </w:r>
    </w:p>
    <w:p w:rsidR="00973F5D" w:rsidRPr="00E91E0D" w:rsidRDefault="00973F5D" w:rsidP="00973F5D">
      <w:pPr>
        <w:shd w:val="clear" w:color="auto" w:fill="FFFFFF"/>
        <w:spacing w:line="305" w:lineRule="atLeast"/>
        <w:rPr>
          <w:color w:val="000000"/>
          <w:sz w:val="28"/>
          <w:szCs w:val="28"/>
        </w:rPr>
      </w:pPr>
      <w:r w:rsidRPr="00D55004">
        <w:rPr>
          <w:color w:val="000000"/>
          <w:sz w:val="28"/>
          <w:szCs w:val="28"/>
        </w:rPr>
        <w:t xml:space="preserve">Администрации </w:t>
      </w:r>
      <w:r>
        <w:rPr>
          <w:rFonts w:ascii="PT Sans" w:hAnsi="PT Sans" w:cs="Arial"/>
          <w:color w:val="000000"/>
          <w:sz w:val="27"/>
          <w:szCs w:val="27"/>
        </w:rPr>
        <w:t>Красноармейского</w:t>
      </w:r>
      <w:r w:rsidRPr="00D55004">
        <w:rPr>
          <w:color w:val="000000"/>
          <w:sz w:val="28"/>
          <w:szCs w:val="28"/>
        </w:rPr>
        <w:t xml:space="preserve"> сельского поселения</w:t>
      </w:r>
    </w:p>
    <w:p w:rsidR="00973F5D" w:rsidRPr="00E91E0D" w:rsidRDefault="00973F5D" w:rsidP="00973F5D">
      <w:pPr>
        <w:rPr>
          <w:sz w:val="28"/>
        </w:rPr>
      </w:pPr>
    </w:p>
    <w:p w:rsidR="00973F5D" w:rsidRPr="00E91E0D" w:rsidRDefault="00973F5D" w:rsidP="00973F5D">
      <w:pPr>
        <w:rPr>
          <w:b/>
          <w:sz w:val="28"/>
        </w:rPr>
      </w:pPr>
      <w:r w:rsidRPr="00E91E0D">
        <w:rPr>
          <w:sz w:val="28"/>
        </w:rPr>
        <w:tab/>
        <w:t xml:space="preserve">В соответствии </w:t>
      </w:r>
      <w:r w:rsidRPr="00D55004">
        <w:rPr>
          <w:color w:val="000000"/>
          <w:sz w:val="28"/>
          <w:szCs w:val="28"/>
        </w:rPr>
        <w:t>со статьей 6 Федерального Закона от 22.10.2004 № 125-ФЗ  «Об архивном деле в Российской Федерации», Примерным положением об экспертной комиссии организации, утвержденным приказом Федерального архивного агентства от 11.04.2018 № 43</w:t>
      </w:r>
      <w:r>
        <w:rPr>
          <w:color w:val="000000"/>
          <w:sz w:val="28"/>
          <w:szCs w:val="28"/>
        </w:rPr>
        <w:t xml:space="preserve"> Администрация Красноармейского сельского поселения </w:t>
      </w:r>
      <w:r w:rsidRPr="00E91E0D">
        <w:rPr>
          <w:b/>
          <w:color w:val="000000"/>
          <w:sz w:val="28"/>
          <w:szCs w:val="28"/>
        </w:rPr>
        <w:t>п</w:t>
      </w:r>
      <w:r>
        <w:rPr>
          <w:b/>
          <w:color w:val="000000"/>
          <w:sz w:val="28"/>
          <w:szCs w:val="28"/>
        </w:rPr>
        <w:t xml:space="preserve"> </w:t>
      </w:r>
      <w:r w:rsidRPr="00E91E0D">
        <w:rPr>
          <w:b/>
          <w:color w:val="000000"/>
          <w:sz w:val="28"/>
          <w:szCs w:val="28"/>
        </w:rPr>
        <w:t>о</w:t>
      </w:r>
      <w:r>
        <w:rPr>
          <w:b/>
          <w:color w:val="000000"/>
          <w:sz w:val="28"/>
          <w:szCs w:val="28"/>
        </w:rPr>
        <w:t xml:space="preserve"> </w:t>
      </w:r>
      <w:r w:rsidRPr="00E91E0D">
        <w:rPr>
          <w:b/>
          <w:color w:val="000000"/>
          <w:sz w:val="28"/>
          <w:szCs w:val="28"/>
        </w:rPr>
        <w:t>с</w:t>
      </w:r>
      <w:r>
        <w:rPr>
          <w:b/>
          <w:color w:val="000000"/>
          <w:sz w:val="28"/>
          <w:szCs w:val="28"/>
        </w:rPr>
        <w:t xml:space="preserve"> </w:t>
      </w:r>
      <w:r w:rsidRPr="00E91E0D">
        <w:rPr>
          <w:b/>
          <w:color w:val="000000"/>
          <w:sz w:val="28"/>
          <w:szCs w:val="28"/>
        </w:rPr>
        <w:t>т</w:t>
      </w:r>
      <w:r>
        <w:rPr>
          <w:b/>
          <w:color w:val="000000"/>
          <w:sz w:val="28"/>
          <w:szCs w:val="28"/>
        </w:rPr>
        <w:t xml:space="preserve"> </w:t>
      </w:r>
      <w:r w:rsidRPr="00E91E0D">
        <w:rPr>
          <w:b/>
          <w:color w:val="000000"/>
          <w:sz w:val="28"/>
          <w:szCs w:val="28"/>
        </w:rPr>
        <w:t>а</w:t>
      </w:r>
      <w:r>
        <w:rPr>
          <w:b/>
          <w:color w:val="000000"/>
          <w:sz w:val="28"/>
          <w:szCs w:val="28"/>
        </w:rPr>
        <w:t xml:space="preserve"> </w:t>
      </w:r>
      <w:r w:rsidRPr="00E91E0D">
        <w:rPr>
          <w:b/>
          <w:color w:val="000000"/>
          <w:sz w:val="28"/>
          <w:szCs w:val="28"/>
        </w:rPr>
        <w:t>н</w:t>
      </w:r>
      <w:r>
        <w:rPr>
          <w:b/>
          <w:color w:val="000000"/>
          <w:sz w:val="28"/>
          <w:szCs w:val="28"/>
        </w:rPr>
        <w:t xml:space="preserve"> </w:t>
      </w:r>
      <w:r w:rsidRPr="00E91E0D">
        <w:rPr>
          <w:b/>
          <w:color w:val="000000"/>
          <w:sz w:val="28"/>
          <w:szCs w:val="28"/>
        </w:rPr>
        <w:t>о</w:t>
      </w:r>
      <w:r>
        <w:rPr>
          <w:b/>
          <w:color w:val="000000"/>
          <w:sz w:val="28"/>
          <w:szCs w:val="28"/>
        </w:rPr>
        <w:t xml:space="preserve"> </w:t>
      </w:r>
      <w:r w:rsidRPr="00E91E0D">
        <w:rPr>
          <w:b/>
          <w:color w:val="000000"/>
          <w:sz w:val="28"/>
          <w:szCs w:val="28"/>
        </w:rPr>
        <w:t>в</w:t>
      </w:r>
      <w:r>
        <w:rPr>
          <w:b/>
          <w:color w:val="000000"/>
          <w:sz w:val="28"/>
          <w:szCs w:val="28"/>
        </w:rPr>
        <w:t xml:space="preserve"> </w:t>
      </w:r>
      <w:r w:rsidRPr="00E91E0D">
        <w:rPr>
          <w:b/>
          <w:color w:val="000000"/>
          <w:sz w:val="28"/>
          <w:szCs w:val="28"/>
        </w:rPr>
        <w:t>л</w:t>
      </w:r>
      <w:r>
        <w:rPr>
          <w:b/>
          <w:color w:val="000000"/>
          <w:sz w:val="28"/>
          <w:szCs w:val="28"/>
        </w:rPr>
        <w:t xml:space="preserve"> </w:t>
      </w:r>
      <w:r w:rsidRPr="00E91E0D">
        <w:rPr>
          <w:b/>
          <w:color w:val="000000"/>
          <w:sz w:val="28"/>
          <w:szCs w:val="28"/>
        </w:rPr>
        <w:t>я</w:t>
      </w:r>
      <w:r>
        <w:rPr>
          <w:b/>
          <w:color w:val="000000"/>
          <w:sz w:val="28"/>
          <w:szCs w:val="28"/>
        </w:rPr>
        <w:t xml:space="preserve"> </w:t>
      </w:r>
      <w:r w:rsidRPr="00E91E0D">
        <w:rPr>
          <w:b/>
          <w:color w:val="000000"/>
          <w:sz w:val="28"/>
          <w:szCs w:val="28"/>
        </w:rPr>
        <w:t>е</w:t>
      </w:r>
      <w:r>
        <w:rPr>
          <w:b/>
          <w:color w:val="000000"/>
          <w:sz w:val="28"/>
          <w:szCs w:val="28"/>
        </w:rPr>
        <w:t xml:space="preserve"> </w:t>
      </w:r>
      <w:r w:rsidRPr="00E91E0D">
        <w:rPr>
          <w:b/>
          <w:color w:val="000000"/>
          <w:sz w:val="28"/>
          <w:szCs w:val="28"/>
        </w:rPr>
        <w:t>т</w:t>
      </w:r>
      <w:r>
        <w:rPr>
          <w:b/>
          <w:color w:val="000000"/>
          <w:sz w:val="28"/>
          <w:szCs w:val="28"/>
        </w:rPr>
        <w:t xml:space="preserve"> </w:t>
      </w:r>
      <w:r w:rsidRPr="00E91E0D">
        <w:rPr>
          <w:b/>
          <w:sz w:val="28"/>
        </w:rPr>
        <w:t>:</w:t>
      </w:r>
    </w:p>
    <w:p w:rsidR="00973F5D" w:rsidRPr="00E91E0D" w:rsidRDefault="00973F5D" w:rsidP="00973F5D">
      <w:pPr>
        <w:pStyle w:val="a6"/>
        <w:numPr>
          <w:ilvl w:val="0"/>
          <w:numId w:val="6"/>
        </w:numPr>
        <w:shd w:val="clear" w:color="auto" w:fill="FFFFFF"/>
        <w:spacing w:after="200" w:line="305" w:lineRule="atLeast"/>
        <w:rPr>
          <w:sz w:val="28"/>
        </w:rPr>
      </w:pPr>
      <w:r w:rsidRPr="00E91E0D">
        <w:rPr>
          <w:sz w:val="28"/>
        </w:rPr>
        <w:t xml:space="preserve">Утвердить Положение </w:t>
      </w:r>
      <w:r w:rsidRPr="00E91E0D">
        <w:rPr>
          <w:color w:val="000000"/>
          <w:sz w:val="28"/>
          <w:szCs w:val="28"/>
        </w:rPr>
        <w:t xml:space="preserve">об экспертной комиссии (ЭК) Администрации </w:t>
      </w:r>
      <w:r w:rsidRPr="00E91E0D">
        <w:rPr>
          <w:rFonts w:ascii="PT Sans" w:hAnsi="PT Sans" w:cs="Arial"/>
          <w:color w:val="000000"/>
          <w:sz w:val="27"/>
          <w:szCs w:val="27"/>
        </w:rPr>
        <w:t>Красноармейского</w:t>
      </w:r>
      <w:r w:rsidRPr="00E91E0D">
        <w:rPr>
          <w:color w:val="000000"/>
          <w:sz w:val="28"/>
          <w:szCs w:val="28"/>
        </w:rPr>
        <w:t xml:space="preserve"> сельского поселения</w:t>
      </w:r>
      <w:r w:rsidRPr="00E91E0D">
        <w:rPr>
          <w:sz w:val="28"/>
        </w:rPr>
        <w:t>, согласно приложению.</w:t>
      </w:r>
    </w:p>
    <w:p w:rsidR="00973F5D" w:rsidRPr="00973F5D" w:rsidRDefault="00973F5D" w:rsidP="00973F5D">
      <w:pPr>
        <w:pStyle w:val="a6"/>
        <w:numPr>
          <w:ilvl w:val="0"/>
          <w:numId w:val="6"/>
        </w:numPr>
        <w:shd w:val="clear" w:color="auto" w:fill="FFFFFF"/>
        <w:jc w:val="both"/>
        <w:rPr>
          <w:sz w:val="28"/>
          <w:szCs w:val="28"/>
        </w:rPr>
      </w:pPr>
      <w:r w:rsidRPr="00E91E0D">
        <w:rPr>
          <w:sz w:val="28"/>
        </w:rPr>
        <w:t>Настоящее постановление вступает в силу после его официального обнародования.</w:t>
      </w:r>
    </w:p>
    <w:p w:rsidR="00973F5D" w:rsidRPr="00973F5D" w:rsidRDefault="00973F5D" w:rsidP="00973F5D">
      <w:pPr>
        <w:pStyle w:val="a6"/>
        <w:numPr>
          <w:ilvl w:val="0"/>
          <w:numId w:val="6"/>
        </w:numPr>
        <w:shd w:val="clear" w:color="auto" w:fill="FFFFFF"/>
        <w:spacing w:line="305" w:lineRule="atLeast"/>
        <w:rPr>
          <w:color w:val="000000"/>
          <w:sz w:val="28"/>
          <w:szCs w:val="28"/>
        </w:rPr>
      </w:pPr>
      <w:r w:rsidRPr="00445E36">
        <w:rPr>
          <w:sz w:val="28"/>
        </w:rPr>
        <w:t>Постановление Администрации Красноармейского сельского поселения от 07.11.2019 № 22</w:t>
      </w:r>
      <w:r>
        <w:rPr>
          <w:sz w:val="28"/>
        </w:rPr>
        <w:t>1</w:t>
      </w:r>
      <w:r w:rsidRPr="00445E36">
        <w:rPr>
          <w:sz w:val="28"/>
        </w:rPr>
        <w:t xml:space="preserve"> «Об утверждении  положения </w:t>
      </w:r>
      <w:r w:rsidRPr="00445E36">
        <w:rPr>
          <w:color w:val="000000"/>
          <w:sz w:val="28"/>
          <w:szCs w:val="28"/>
        </w:rPr>
        <w:t>об  архиве Администрации Красноармейского сельского поселения</w:t>
      </w:r>
      <w:r>
        <w:rPr>
          <w:color w:val="000000"/>
          <w:sz w:val="28"/>
          <w:szCs w:val="28"/>
        </w:rPr>
        <w:t>» признать утратившим силу.</w:t>
      </w:r>
    </w:p>
    <w:p w:rsidR="00445E36" w:rsidRPr="00973F5D" w:rsidRDefault="00973F5D" w:rsidP="00973F5D">
      <w:pPr>
        <w:pStyle w:val="a6"/>
        <w:numPr>
          <w:ilvl w:val="0"/>
          <w:numId w:val="6"/>
        </w:numPr>
        <w:shd w:val="clear" w:color="auto" w:fill="FFFFFF"/>
        <w:jc w:val="both"/>
        <w:rPr>
          <w:sz w:val="28"/>
          <w:szCs w:val="28"/>
        </w:rPr>
      </w:pPr>
      <w:r w:rsidRPr="00E91E0D">
        <w:rPr>
          <w:sz w:val="28"/>
          <w:szCs w:val="28"/>
        </w:rPr>
        <w:t>Контроль за исполнением настоящего постановления возложить на специалиста первой категории Бакуменко Е.Ю.</w:t>
      </w:r>
    </w:p>
    <w:p w:rsidR="00445E36" w:rsidRDefault="00445E36" w:rsidP="00445E36">
      <w:pPr>
        <w:rPr>
          <w:color w:val="000000"/>
          <w:sz w:val="28"/>
          <w:szCs w:val="28"/>
        </w:rPr>
      </w:pPr>
    </w:p>
    <w:p w:rsidR="00445E36" w:rsidRDefault="00445E36" w:rsidP="00445E36">
      <w:pPr>
        <w:rPr>
          <w:color w:val="000000"/>
          <w:sz w:val="28"/>
          <w:szCs w:val="28"/>
        </w:rPr>
      </w:pPr>
    </w:p>
    <w:p w:rsidR="00445E36" w:rsidRDefault="00445E36" w:rsidP="00445E36">
      <w:pPr>
        <w:rPr>
          <w:color w:val="000000"/>
          <w:sz w:val="28"/>
          <w:szCs w:val="28"/>
        </w:rPr>
      </w:pPr>
    </w:p>
    <w:p w:rsidR="00445E36" w:rsidRDefault="00445E36" w:rsidP="00445E36">
      <w:pPr>
        <w:rPr>
          <w:color w:val="000000"/>
          <w:sz w:val="28"/>
          <w:szCs w:val="28"/>
        </w:rPr>
      </w:pPr>
    </w:p>
    <w:p w:rsidR="00445E36" w:rsidRPr="00E91E0D" w:rsidRDefault="00445E36" w:rsidP="00445E36">
      <w:pPr>
        <w:jc w:val="both"/>
        <w:rPr>
          <w:sz w:val="28"/>
          <w:szCs w:val="28"/>
        </w:rPr>
      </w:pPr>
      <w:r w:rsidRPr="00E91E0D">
        <w:rPr>
          <w:sz w:val="28"/>
          <w:szCs w:val="28"/>
        </w:rPr>
        <w:t>Глава Администрации</w:t>
      </w:r>
    </w:p>
    <w:p w:rsidR="00445E36" w:rsidRDefault="00445E36" w:rsidP="00445E36">
      <w:pPr>
        <w:jc w:val="both"/>
        <w:rPr>
          <w:sz w:val="28"/>
          <w:szCs w:val="28"/>
        </w:rPr>
      </w:pPr>
      <w:r w:rsidRPr="00E91E0D">
        <w:rPr>
          <w:sz w:val="28"/>
          <w:szCs w:val="28"/>
        </w:rPr>
        <w:t>Красноармейского сельского поселения</w:t>
      </w:r>
      <w:r w:rsidRPr="00E91E0D">
        <w:rPr>
          <w:sz w:val="28"/>
          <w:szCs w:val="28"/>
        </w:rPr>
        <w:tab/>
      </w:r>
      <w:r w:rsidRPr="00E91E0D">
        <w:rPr>
          <w:sz w:val="28"/>
          <w:szCs w:val="28"/>
        </w:rPr>
        <w:tab/>
        <w:t xml:space="preserve">                          </w:t>
      </w:r>
      <w:r>
        <w:rPr>
          <w:sz w:val="28"/>
          <w:szCs w:val="28"/>
        </w:rPr>
        <w:t>К. В. Пруглова</w:t>
      </w:r>
    </w:p>
    <w:p w:rsidR="00445E36" w:rsidRDefault="00445E36" w:rsidP="00445E36">
      <w:pPr>
        <w:pStyle w:val="ab"/>
        <w:rPr>
          <w:rFonts w:ascii="Times New Roman" w:hAnsi="Times New Roman"/>
          <w:sz w:val="28"/>
          <w:szCs w:val="28"/>
        </w:rPr>
      </w:pPr>
      <w:r>
        <w:rPr>
          <w:rFonts w:ascii="Times New Roman" w:hAnsi="Times New Roman"/>
          <w:sz w:val="28"/>
          <w:szCs w:val="28"/>
        </w:rPr>
        <w:t xml:space="preserve">                                                                 </w:t>
      </w:r>
    </w:p>
    <w:p w:rsidR="00445E36" w:rsidRDefault="00445E36" w:rsidP="00445E36">
      <w:pPr>
        <w:pStyle w:val="ab"/>
        <w:rPr>
          <w:rFonts w:ascii="Times New Roman" w:hAnsi="Times New Roman"/>
          <w:sz w:val="28"/>
          <w:szCs w:val="28"/>
        </w:rPr>
      </w:pPr>
    </w:p>
    <w:p w:rsidR="00445E36" w:rsidRDefault="00445E36" w:rsidP="00445E36">
      <w:pPr>
        <w:pStyle w:val="ab"/>
        <w:rPr>
          <w:rFonts w:ascii="Times New Roman" w:hAnsi="Times New Roman"/>
          <w:sz w:val="28"/>
          <w:szCs w:val="28"/>
        </w:rPr>
      </w:pPr>
    </w:p>
    <w:p w:rsidR="00445E36" w:rsidRDefault="00445E36" w:rsidP="00445E36">
      <w:pPr>
        <w:pStyle w:val="ab"/>
        <w:rPr>
          <w:rFonts w:ascii="Times New Roman" w:hAnsi="Times New Roman"/>
          <w:sz w:val="28"/>
          <w:szCs w:val="28"/>
        </w:rPr>
      </w:pPr>
    </w:p>
    <w:p w:rsidR="00445E36" w:rsidRDefault="00445E36" w:rsidP="00445E36">
      <w:pPr>
        <w:pStyle w:val="ab"/>
        <w:rPr>
          <w:rFonts w:ascii="Times New Roman" w:hAnsi="Times New Roman"/>
          <w:sz w:val="28"/>
          <w:szCs w:val="28"/>
        </w:rPr>
      </w:pPr>
    </w:p>
    <w:p w:rsidR="00973F5D" w:rsidRDefault="00973F5D" w:rsidP="00445E36">
      <w:pPr>
        <w:pStyle w:val="ab"/>
        <w:rPr>
          <w:rFonts w:ascii="Times New Roman" w:hAnsi="Times New Roman"/>
          <w:sz w:val="28"/>
          <w:szCs w:val="28"/>
        </w:rPr>
      </w:pPr>
    </w:p>
    <w:p w:rsidR="00445E36" w:rsidRDefault="00445E36" w:rsidP="00445E36">
      <w:pPr>
        <w:pStyle w:val="ab"/>
        <w:rPr>
          <w:rFonts w:ascii="Times New Roman" w:hAnsi="Times New Roman"/>
          <w:sz w:val="28"/>
          <w:szCs w:val="28"/>
        </w:rPr>
      </w:pPr>
    </w:p>
    <w:p w:rsidR="00445E36" w:rsidRDefault="00445E36" w:rsidP="00445E36">
      <w:pPr>
        <w:pStyle w:val="ab"/>
        <w:jc w:val="right"/>
        <w:rPr>
          <w:rFonts w:ascii="Times New Roman" w:hAnsi="Times New Roman"/>
          <w:sz w:val="28"/>
          <w:szCs w:val="28"/>
        </w:rPr>
      </w:pPr>
      <w:r>
        <w:rPr>
          <w:rFonts w:ascii="Times New Roman" w:hAnsi="Times New Roman"/>
          <w:sz w:val="28"/>
          <w:szCs w:val="28"/>
        </w:rPr>
        <w:lastRenderedPageBreak/>
        <w:t xml:space="preserve">                                                   </w:t>
      </w:r>
      <w:r w:rsidRPr="00E91E0D">
        <w:rPr>
          <w:rFonts w:ascii="Times New Roman" w:hAnsi="Times New Roman"/>
          <w:sz w:val="28"/>
          <w:szCs w:val="28"/>
        </w:rPr>
        <w:t xml:space="preserve">Приложение </w:t>
      </w:r>
    </w:p>
    <w:p w:rsidR="00445E36" w:rsidRDefault="00445E36" w:rsidP="00445E36">
      <w:pPr>
        <w:pStyle w:val="ab"/>
        <w:jc w:val="right"/>
        <w:rPr>
          <w:rFonts w:ascii="Times New Roman" w:hAnsi="Times New Roman"/>
          <w:sz w:val="28"/>
          <w:szCs w:val="28"/>
        </w:rPr>
      </w:pPr>
      <w:r w:rsidRPr="00E91E0D">
        <w:rPr>
          <w:rFonts w:ascii="Times New Roman" w:hAnsi="Times New Roman"/>
          <w:sz w:val="28"/>
          <w:szCs w:val="28"/>
        </w:rPr>
        <w:t>к постановлению  Администрации</w:t>
      </w:r>
    </w:p>
    <w:p w:rsidR="00445E36" w:rsidRPr="00E91E0D" w:rsidRDefault="00445E36" w:rsidP="00445E36">
      <w:pPr>
        <w:pStyle w:val="ab"/>
        <w:jc w:val="right"/>
        <w:rPr>
          <w:rFonts w:ascii="Times New Roman" w:hAnsi="Times New Roman"/>
          <w:sz w:val="28"/>
          <w:szCs w:val="28"/>
        </w:rPr>
      </w:pPr>
      <w:r w:rsidRPr="00E91E0D">
        <w:rPr>
          <w:rFonts w:ascii="Times New Roman" w:hAnsi="Times New Roman"/>
          <w:sz w:val="28"/>
          <w:szCs w:val="28"/>
        </w:rPr>
        <w:t>Кр</w:t>
      </w:r>
      <w:r>
        <w:rPr>
          <w:rFonts w:ascii="Times New Roman" w:hAnsi="Times New Roman"/>
          <w:sz w:val="28"/>
          <w:szCs w:val="28"/>
        </w:rPr>
        <w:t xml:space="preserve">асноармейского </w:t>
      </w:r>
      <w:r w:rsidRPr="00E91E0D">
        <w:rPr>
          <w:rFonts w:ascii="Times New Roman" w:hAnsi="Times New Roman"/>
          <w:sz w:val="28"/>
          <w:szCs w:val="28"/>
        </w:rPr>
        <w:t xml:space="preserve">сельского поселения </w:t>
      </w:r>
    </w:p>
    <w:p w:rsidR="00445E36" w:rsidRDefault="00445E36" w:rsidP="00445E36">
      <w:pPr>
        <w:pStyle w:val="ab"/>
        <w:jc w:val="right"/>
        <w:rPr>
          <w:rFonts w:ascii="Times New Roman" w:hAnsi="Times New Roman"/>
          <w:sz w:val="28"/>
          <w:szCs w:val="28"/>
        </w:rPr>
      </w:pPr>
      <w:r w:rsidRPr="00E91E0D">
        <w:rPr>
          <w:rFonts w:ascii="Times New Roman" w:hAnsi="Times New Roman"/>
          <w:sz w:val="28"/>
          <w:szCs w:val="28"/>
        </w:rPr>
        <w:t xml:space="preserve">                                                                  от </w:t>
      </w:r>
      <w:r w:rsidR="00540959">
        <w:rPr>
          <w:rFonts w:ascii="Times New Roman" w:hAnsi="Times New Roman"/>
          <w:sz w:val="28"/>
          <w:szCs w:val="28"/>
        </w:rPr>
        <w:t>21</w:t>
      </w:r>
      <w:r w:rsidRPr="00E91E0D">
        <w:rPr>
          <w:rFonts w:ascii="Times New Roman" w:hAnsi="Times New Roman"/>
          <w:sz w:val="28"/>
          <w:szCs w:val="28"/>
        </w:rPr>
        <w:t>.</w:t>
      </w:r>
      <w:r w:rsidR="00540959">
        <w:rPr>
          <w:rFonts w:ascii="Times New Roman" w:hAnsi="Times New Roman"/>
          <w:sz w:val="28"/>
          <w:szCs w:val="28"/>
        </w:rPr>
        <w:t>11</w:t>
      </w:r>
      <w:r>
        <w:rPr>
          <w:rFonts w:ascii="Times New Roman" w:hAnsi="Times New Roman"/>
          <w:sz w:val="28"/>
          <w:szCs w:val="28"/>
        </w:rPr>
        <w:t>.2024</w:t>
      </w:r>
      <w:r w:rsidRPr="00E91E0D">
        <w:rPr>
          <w:rFonts w:ascii="Times New Roman" w:hAnsi="Times New Roman"/>
          <w:sz w:val="28"/>
          <w:szCs w:val="28"/>
        </w:rPr>
        <w:t xml:space="preserve"> г.  № </w:t>
      </w:r>
      <w:r w:rsidR="00540959">
        <w:rPr>
          <w:rFonts w:ascii="Times New Roman" w:hAnsi="Times New Roman"/>
          <w:sz w:val="28"/>
          <w:szCs w:val="28"/>
        </w:rPr>
        <w:t>221</w:t>
      </w:r>
    </w:p>
    <w:p w:rsidR="00445E36" w:rsidRDefault="00445E36" w:rsidP="00445E36">
      <w:pPr>
        <w:pStyle w:val="ab"/>
        <w:jc w:val="right"/>
        <w:rPr>
          <w:rFonts w:ascii="Times New Roman" w:hAnsi="Times New Roman"/>
          <w:sz w:val="28"/>
          <w:szCs w:val="28"/>
        </w:rPr>
      </w:pPr>
    </w:p>
    <w:p w:rsidR="00973F5D" w:rsidRPr="00D55004" w:rsidRDefault="00973F5D" w:rsidP="00973F5D">
      <w:pPr>
        <w:shd w:val="clear" w:color="auto" w:fill="FFFFFF"/>
        <w:spacing w:line="305" w:lineRule="atLeast"/>
        <w:jc w:val="center"/>
        <w:rPr>
          <w:color w:val="000000" w:themeColor="text1"/>
          <w:sz w:val="28"/>
          <w:szCs w:val="28"/>
        </w:rPr>
      </w:pPr>
      <w:r w:rsidRPr="00D55004">
        <w:rPr>
          <w:color w:val="000000" w:themeColor="text1"/>
          <w:sz w:val="28"/>
          <w:szCs w:val="28"/>
        </w:rPr>
        <w:t>ПОЛОЖЕНИЕ</w:t>
      </w:r>
    </w:p>
    <w:p w:rsidR="00973F5D" w:rsidRPr="00D55004" w:rsidRDefault="00973F5D" w:rsidP="00973F5D">
      <w:pPr>
        <w:shd w:val="clear" w:color="auto" w:fill="FFFFFF"/>
        <w:spacing w:line="305" w:lineRule="atLeast"/>
        <w:jc w:val="center"/>
        <w:rPr>
          <w:color w:val="000000" w:themeColor="text1"/>
          <w:sz w:val="28"/>
          <w:szCs w:val="28"/>
        </w:rPr>
      </w:pPr>
      <w:r w:rsidRPr="00D55004">
        <w:rPr>
          <w:color w:val="000000" w:themeColor="text1"/>
          <w:sz w:val="28"/>
          <w:szCs w:val="28"/>
        </w:rPr>
        <w:t>об экспертной комиссии (ЭК)</w:t>
      </w:r>
    </w:p>
    <w:p w:rsidR="00973F5D" w:rsidRPr="00973F5D" w:rsidRDefault="00973F5D" w:rsidP="00973F5D">
      <w:pPr>
        <w:shd w:val="clear" w:color="auto" w:fill="FFFFFF"/>
        <w:spacing w:line="305" w:lineRule="atLeast"/>
        <w:jc w:val="center"/>
        <w:rPr>
          <w:color w:val="000000" w:themeColor="text1"/>
          <w:sz w:val="28"/>
          <w:szCs w:val="28"/>
        </w:rPr>
      </w:pPr>
      <w:r w:rsidRPr="00D55004">
        <w:rPr>
          <w:color w:val="000000" w:themeColor="text1"/>
          <w:sz w:val="28"/>
          <w:szCs w:val="28"/>
        </w:rPr>
        <w:t xml:space="preserve">Администрации </w:t>
      </w:r>
      <w:r w:rsidRPr="00973F5D">
        <w:rPr>
          <w:color w:val="000000" w:themeColor="text1"/>
          <w:sz w:val="28"/>
          <w:szCs w:val="28"/>
        </w:rPr>
        <w:t>Красноармейского сельского поселения</w:t>
      </w:r>
    </w:p>
    <w:p w:rsidR="00973F5D" w:rsidRPr="00973F5D" w:rsidRDefault="00973F5D" w:rsidP="00973F5D">
      <w:pPr>
        <w:shd w:val="clear" w:color="auto" w:fill="FFFFFF"/>
        <w:spacing w:line="305" w:lineRule="atLeast"/>
        <w:jc w:val="center"/>
        <w:rPr>
          <w:color w:val="000000" w:themeColor="text1"/>
          <w:sz w:val="28"/>
          <w:szCs w:val="28"/>
        </w:rPr>
      </w:pPr>
    </w:p>
    <w:p w:rsidR="00973F5D" w:rsidRPr="00973F5D" w:rsidRDefault="00973F5D" w:rsidP="00973F5D">
      <w:pPr>
        <w:pStyle w:val="a6"/>
        <w:numPr>
          <w:ilvl w:val="0"/>
          <w:numId w:val="7"/>
        </w:numPr>
        <w:jc w:val="center"/>
        <w:rPr>
          <w:color w:val="000000" w:themeColor="text1"/>
          <w:sz w:val="28"/>
          <w:szCs w:val="28"/>
        </w:rPr>
      </w:pPr>
      <w:r w:rsidRPr="00973F5D">
        <w:rPr>
          <w:color w:val="000000" w:themeColor="text1"/>
          <w:sz w:val="28"/>
          <w:szCs w:val="28"/>
        </w:rPr>
        <w:t>Общие положения</w:t>
      </w:r>
    </w:p>
    <w:p w:rsidR="00973F5D" w:rsidRPr="00973F5D" w:rsidRDefault="00973F5D" w:rsidP="00973F5D">
      <w:pPr>
        <w:pStyle w:val="a6"/>
        <w:ind w:left="644"/>
        <w:jc w:val="center"/>
        <w:rPr>
          <w:color w:val="000000" w:themeColor="text1"/>
          <w:sz w:val="28"/>
          <w:szCs w:val="28"/>
        </w:rPr>
      </w:pPr>
    </w:p>
    <w:p w:rsidR="00973F5D" w:rsidRPr="00973F5D" w:rsidRDefault="00973F5D" w:rsidP="00973F5D">
      <w:pPr>
        <w:jc w:val="both"/>
        <w:rPr>
          <w:color w:val="000000" w:themeColor="text1"/>
          <w:sz w:val="28"/>
          <w:szCs w:val="28"/>
        </w:rPr>
      </w:pPr>
      <w:r w:rsidRPr="00973F5D">
        <w:rPr>
          <w:color w:val="000000" w:themeColor="text1"/>
          <w:sz w:val="28"/>
          <w:szCs w:val="28"/>
        </w:rPr>
        <w:tab/>
        <w:t>1.1. Положение об экспертной комиссии Администрации Красноармейского сельского поселения (далее - положение) разработано в соответствии со статьей 6 Федерального Закона от 22.10.2004 № 125-ФЗ  «Об архивном деле в Российской Федерации», Примерным положением об экспертной комиссии организации, утвержденным приказом Федерального архивного агентства от 11.04.2018 № 43.</w:t>
      </w:r>
    </w:p>
    <w:p w:rsidR="00973F5D" w:rsidRPr="00973F5D" w:rsidRDefault="00973F5D" w:rsidP="00973F5D">
      <w:pPr>
        <w:pStyle w:val="310"/>
        <w:spacing w:after="0"/>
        <w:ind w:left="0"/>
        <w:jc w:val="both"/>
        <w:rPr>
          <w:color w:val="000000" w:themeColor="text1"/>
          <w:sz w:val="28"/>
          <w:szCs w:val="28"/>
        </w:rPr>
      </w:pPr>
      <w:r w:rsidRPr="00973F5D">
        <w:rPr>
          <w:color w:val="000000" w:themeColor="text1"/>
          <w:sz w:val="28"/>
          <w:szCs w:val="28"/>
        </w:rPr>
        <w:tab/>
        <w:t>1.2. Экспертная комиссия Администрации Красноармейского сельского поселения (далее - ЭК)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 Красноармейского сельского поселения.</w:t>
      </w:r>
    </w:p>
    <w:p w:rsidR="00973F5D" w:rsidRPr="00973F5D" w:rsidRDefault="00973F5D" w:rsidP="00973F5D">
      <w:pPr>
        <w:pStyle w:val="310"/>
        <w:spacing w:after="0"/>
        <w:ind w:left="0"/>
        <w:jc w:val="both"/>
        <w:rPr>
          <w:color w:val="000000" w:themeColor="text1"/>
          <w:sz w:val="28"/>
          <w:szCs w:val="28"/>
        </w:rPr>
      </w:pPr>
      <w:r w:rsidRPr="00973F5D">
        <w:rPr>
          <w:color w:val="000000" w:themeColor="text1"/>
          <w:sz w:val="28"/>
          <w:szCs w:val="28"/>
        </w:rPr>
        <w:tab/>
        <w:t>1.3. ЭК является совещательным органом при главе Администрации, Красноармейского сельского поселения создается распоряжением Администрации Красноармейского сельского поселения и действует на основании настоящего положения, согласованного с архивным сектором Администрации Орловского района.</w:t>
      </w:r>
    </w:p>
    <w:p w:rsidR="00973F5D" w:rsidRPr="00973F5D" w:rsidRDefault="00973F5D" w:rsidP="00973F5D">
      <w:pPr>
        <w:pStyle w:val="ab"/>
        <w:tabs>
          <w:tab w:val="left" w:pos="0"/>
        </w:tabs>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t xml:space="preserve">1.4. Персональный состав ЭК определяется распоряжением Администрации Красноармейского сельского поселения по основной деятельности. В состав ЭК включаются: председатель комиссии, заместитель председателя комиссии, секретарь комиссии, работники структурных подразделений Администрации Красноармейского сельского поселения. </w:t>
      </w:r>
    </w:p>
    <w:p w:rsidR="00973F5D" w:rsidRPr="00973F5D" w:rsidRDefault="00973F5D" w:rsidP="00973F5D">
      <w:pPr>
        <w:pStyle w:val="ab"/>
        <w:tabs>
          <w:tab w:val="left" w:pos="0"/>
        </w:tabs>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t>1.5.  В своей работе ЭК руководствуется Федеральным законом от 22.10.2004 № 125-ФЗ «Об архивном деле в Российской Федерации»,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Ростовской области в сфере архивного дела, локальными нормативными актами Администрации Орловского района.</w:t>
      </w:r>
    </w:p>
    <w:p w:rsidR="00540959" w:rsidRPr="00973F5D" w:rsidRDefault="00540959" w:rsidP="00973F5D">
      <w:pPr>
        <w:pStyle w:val="ab"/>
        <w:ind w:left="284" w:firstLine="851"/>
        <w:jc w:val="center"/>
        <w:rPr>
          <w:rFonts w:ascii="Times New Roman" w:hAnsi="Times New Roman"/>
          <w:color w:val="000000" w:themeColor="text1"/>
          <w:sz w:val="28"/>
          <w:szCs w:val="28"/>
        </w:rPr>
      </w:pPr>
    </w:p>
    <w:p w:rsidR="00973F5D" w:rsidRPr="00973F5D" w:rsidRDefault="00973F5D" w:rsidP="00973F5D">
      <w:pPr>
        <w:pStyle w:val="ab"/>
        <w:numPr>
          <w:ilvl w:val="0"/>
          <w:numId w:val="7"/>
        </w:numPr>
        <w:suppressAutoHyphens/>
        <w:jc w:val="center"/>
        <w:rPr>
          <w:rFonts w:ascii="Times New Roman" w:hAnsi="Times New Roman"/>
          <w:color w:val="000000" w:themeColor="text1"/>
          <w:sz w:val="28"/>
          <w:szCs w:val="28"/>
        </w:rPr>
      </w:pPr>
      <w:r w:rsidRPr="00973F5D">
        <w:rPr>
          <w:rFonts w:ascii="Times New Roman" w:hAnsi="Times New Roman"/>
          <w:color w:val="000000" w:themeColor="text1"/>
          <w:sz w:val="28"/>
          <w:szCs w:val="28"/>
        </w:rPr>
        <w:t>Функции экспертной комиссии</w:t>
      </w:r>
    </w:p>
    <w:p w:rsidR="00973F5D" w:rsidRPr="00973F5D" w:rsidRDefault="00973F5D" w:rsidP="00973F5D">
      <w:pPr>
        <w:pStyle w:val="ab"/>
        <w:ind w:left="644"/>
        <w:jc w:val="center"/>
        <w:rPr>
          <w:rFonts w:ascii="Times New Roman" w:hAnsi="Times New Roman"/>
          <w:color w:val="000000" w:themeColor="text1"/>
          <w:sz w:val="28"/>
          <w:szCs w:val="28"/>
        </w:rPr>
      </w:pP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Экспертная комиссия осуществляет следующие функции:</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2.1. Организует ежегодный отбор дел, образующихся в деятельности организации, для хранения и уничтожения.</w:t>
      </w:r>
    </w:p>
    <w:p w:rsidR="00973F5D" w:rsidRPr="00973F5D" w:rsidRDefault="00973F5D" w:rsidP="00973F5D">
      <w:pPr>
        <w:pStyle w:val="ab"/>
        <w:ind w:left="15" w:hanging="15"/>
        <w:jc w:val="both"/>
        <w:rPr>
          <w:rFonts w:ascii="Times New Roman" w:hAnsi="Times New Roman"/>
          <w:color w:val="000000" w:themeColor="text1"/>
          <w:spacing w:val="-6"/>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2.2.  Рассматривает и принимает решения о согласовании:</w:t>
      </w:r>
    </w:p>
    <w:p w:rsidR="00973F5D" w:rsidRPr="00973F5D" w:rsidRDefault="00973F5D" w:rsidP="00973F5D">
      <w:pPr>
        <w:pStyle w:val="ab"/>
        <w:ind w:left="15" w:hanging="15"/>
        <w:jc w:val="both"/>
        <w:rPr>
          <w:rFonts w:ascii="Times New Roman" w:hAnsi="Times New Roman"/>
          <w:color w:val="000000" w:themeColor="text1"/>
          <w:spacing w:val="-3"/>
          <w:sz w:val="28"/>
          <w:szCs w:val="28"/>
        </w:rPr>
      </w:pPr>
      <w:r w:rsidRPr="00973F5D">
        <w:rPr>
          <w:rFonts w:ascii="Times New Roman" w:hAnsi="Times New Roman"/>
          <w:color w:val="000000" w:themeColor="text1"/>
          <w:spacing w:val="-6"/>
          <w:sz w:val="28"/>
          <w:szCs w:val="28"/>
        </w:rPr>
        <w:lastRenderedPageBreak/>
        <w:t>а)</w:t>
      </w:r>
      <w:r w:rsidRPr="00973F5D">
        <w:rPr>
          <w:rFonts w:ascii="Times New Roman" w:hAnsi="Times New Roman"/>
          <w:color w:val="000000" w:themeColor="text1"/>
          <w:sz w:val="28"/>
          <w:szCs w:val="28"/>
        </w:rPr>
        <w:tab/>
        <w:t>описей дел постоянного хранения управленческой и иных видов документации;</w:t>
      </w:r>
    </w:p>
    <w:p w:rsidR="00973F5D" w:rsidRPr="00973F5D" w:rsidRDefault="00973F5D" w:rsidP="00973F5D">
      <w:pPr>
        <w:pStyle w:val="ab"/>
        <w:ind w:left="15" w:hanging="15"/>
        <w:jc w:val="both"/>
        <w:rPr>
          <w:rFonts w:ascii="Times New Roman" w:hAnsi="Times New Roman"/>
          <w:color w:val="000000" w:themeColor="text1"/>
          <w:spacing w:val="-5"/>
          <w:sz w:val="28"/>
          <w:szCs w:val="28"/>
        </w:rPr>
      </w:pPr>
      <w:r w:rsidRPr="00973F5D">
        <w:rPr>
          <w:rFonts w:ascii="Times New Roman" w:hAnsi="Times New Roman"/>
          <w:color w:val="000000" w:themeColor="text1"/>
          <w:spacing w:val="-3"/>
          <w:sz w:val="28"/>
          <w:szCs w:val="28"/>
        </w:rPr>
        <w:t>б)</w:t>
      </w:r>
      <w:r w:rsidRPr="00973F5D">
        <w:rPr>
          <w:rFonts w:ascii="Times New Roman" w:hAnsi="Times New Roman"/>
          <w:color w:val="000000" w:themeColor="text1"/>
          <w:sz w:val="28"/>
          <w:szCs w:val="28"/>
        </w:rPr>
        <w:tab/>
        <w:t>перечня проектов/объектов, проблем/тем, научно-техническая документация по которым подлежит передаче на постоянное хранение;</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pacing w:val="-5"/>
          <w:sz w:val="28"/>
          <w:szCs w:val="28"/>
        </w:rPr>
        <w:t>в)</w:t>
      </w:r>
      <w:r w:rsidRPr="00973F5D">
        <w:rPr>
          <w:rFonts w:ascii="Times New Roman" w:hAnsi="Times New Roman"/>
          <w:color w:val="000000" w:themeColor="text1"/>
          <w:sz w:val="28"/>
          <w:szCs w:val="28"/>
        </w:rPr>
        <w:tab/>
        <w:t>описей дел по личному составу;</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г)</w:t>
      </w:r>
      <w:r w:rsidRPr="00973F5D">
        <w:rPr>
          <w:rFonts w:ascii="Times New Roman" w:hAnsi="Times New Roman"/>
          <w:color w:val="000000" w:themeColor="text1"/>
          <w:sz w:val="28"/>
          <w:szCs w:val="28"/>
        </w:rPr>
        <w:tab/>
        <w:t>описей дел временных (свыше 10 лет) сроков хранения;</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д)</w:t>
      </w:r>
      <w:r w:rsidRPr="00973F5D">
        <w:rPr>
          <w:rFonts w:ascii="Times New Roman" w:hAnsi="Times New Roman"/>
          <w:color w:val="000000" w:themeColor="text1"/>
          <w:sz w:val="28"/>
          <w:szCs w:val="28"/>
        </w:rPr>
        <w:tab/>
        <w:t>номенклатуры дел организации;</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pacing w:val="-2"/>
          <w:sz w:val="28"/>
          <w:szCs w:val="28"/>
        </w:rPr>
        <w:t>е)</w:t>
      </w:r>
      <w:r w:rsidRPr="00973F5D">
        <w:rPr>
          <w:rFonts w:ascii="Times New Roman" w:hAnsi="Times New Roman"/>
          <w:color w:val="000000" w:themeColor="text1"/>
          <w:sz w:val="28"/>
          <w:szCs w:val="28"/>
        </w:rPr>
        <w:tab/>
        <w:t>актов о выделении к уничтожению документов, не подлежащих хранению;</w:t>
      </w:r>
    </w:p>
    <w:p w:rsidR="00973F5D" w:rsidRPr="00973F5D" w:rsidRDefault="00973F5D" w:rsidP="00973F5D">
      <w:pPr>
        <w:pStyle w:val="ab"/>
        <w:ind w:left="15" w:hanging="15"/>
        <w:jc w:val="both"/>
        <w:rPr>
          <w:rFonts w:ascii="Times New Roman" w:hAnsi="Times New Roman"/>
          <w:spacing w:val="-1"/>
          <w:sz w:val="28"/>
          <w:szCs w:val="28"/>
        </w:rPr>
      </w:pPr>
      <w:r w:rsidRPr="00973F5D">
        <w:rPr>
          <w:rFonts w:ascii="Times New Roman" w:hAnsi="Times New Roman"/>
          <w:sz w:val="28"/>
          <w:szCs w:val="28"/>
        </w:rPr>
        <w:t>ж) актов о необнаружении архивных документов, пути розыска которых исчерпаны;</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pacing w:val="-1"/>
          <w:sz w:val="28"/>
          <w:szCs w:val="28"/>
        </w:rPr>
        <w:t>з)</w:t>
      </w:r>
      <w:r w:rsidRPr="00973F5D">
        <w:rPr>
          <w:rFonts w:ascii="Times New Roman" w:hAnsi="Times New Roman"/>
          <w:color w:val="000000" w:themeColor="text1"/>
          <w:sz w:val="28"/>
          <w:szCs w:val="28"/>
        </w:rPr>
        <w:tab/>
        <w:t>актов о неисправимом повреждении архивных документов;</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и) проектов локальных нормативных актов и методических документов организации по делопроизводству и архивному делу.</w:t>
      </w:r>
    </w:p>
    <w:p w:rsidR="00973F5D" w:rsidRPr="00973F5D" w:rsidRDefault="00973F5D" w:rsidP="00973F5D">
      <w:pPr>
        <w:pStyle w:val="ab"/>
        <w:ind w:left="15" w:hanging="15"/>
        <w:jc w:val="both"/>
        <w:rPr>
          <w:rFonts w:ascii="Times New Roman" w:hAnsi="Times New Roman"/>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2.3. Обеспечивает совместно с ответственным за ведение архива сельского поселения, осуществляющим хранение, комплектование, учет и использование архивных документов (далее – архив) представление на   утверждение  экспертно-проверочной комиссии уполномоченного органа исполнительной власти субъекта Российской Федерации в области архивного дела (далее – ЭПК) 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постоянное хранение</w:t>
      </w:r>
      <w:r w:rsidRPr="00973F5D">
        <w:rPr>
          <w:rFonts w:ascii="Times New Roman" w:hAnsi="Times New Roman"/>
          <w:sz w:val="28"/>
          <w:szCs w:val="28"/>
        </w:rPr>
        <w:t>, описей дел по личному составу, номенклатур дел организации, актов о выделении к уничтожению документов, не подлежащих хранению, актов о неисправимых повреждениях документов Архивного фонда Российской Федерации, актов о необнаружении документов Архивного фонда Российской Федерации, пути розыска которых исчерпаны.</w:t>
      </w:r>
    </w:p>
    <w:p w:rsidR="00973F5D" w:rsidRPr="00973F5D" w:rsidRDefault="00973F5D" w:rsidP="00973F5D">
      <w:pPr>
        <w:pStyle w:val="ab"/>
        <w:jc w:val="both"/>
        <w:rPr>
          <w:rFonts w:ascii="Times New Roman" w:hAnsi="Times New Roman"/>
          <w:b/>
          <w:color w:val="00B050"/>
          <w:sz w:val="28"/>
          <w:szCs w:val="28"/>
          <w:u w:val="single"/>
        </w:rPr>
      </w:pPr>
      <w:r w:rsidRPr="00973F5D">
        <w:rPr>
          <w:rFonts w:ascii="Times New Roman" w:hAnsi="Times New Roman"/>
          <w:sz w:val="28"/>
          <w:szCs w:val="28"/>
        </w:rPr>
        <w:t xml:space="preserve">         </w:t>
      </w:r>
      <w:r w:rsidRPr="00973F5D">
        <w:rPr>
          <w:rFonts w:ascii="Times New Roman" w:hAnsi="Times New Roman"/>
          <w:color w:val="000000" w:themeColor="text1"/>
          <w:sz w:val="28"/>
          <w:szCs w:val="28"/>
        </w:rPr>
        <w:t>2.4.  Организует  для  работников  Администрации Красноармейского сельского поселения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973F5D" w:rsidRPr="00973F5D" w:rsidRDefault="00973F5D" w:rsidP="00973F5D">
      <w:pPr>
        <w:pStyle w:val="ab"/>
        <w:ind w:left="15" w:firstLine="851"/>
        <w:jc w:val="center"/>
        <w:rPr>
          <w:rFonts w:ascii="Times New Roman" w:hAnsi="Times New Roman"/>
          <w:color w:val="000000" w:themeColor="text1"/>
          <w:sz w:val="28"/>
          <w:szCs w:val="28"/>
        </w:rPr>
      </w:pPr>
    </w:p>
    <w:p w:rsidR="00973F5D" w:rsidRPr="00973F5D" w:rsidRDefault="00973F5D" w:rsidP="00973F5D">
      <w:pPr>
        <w:pStyle w:val="ab"/>
        <w:numPr>
          <w:ilvl w:val="0"/>
          <w:numId w:val="7"/>
        </w:numPr>
        <w:suppressAutoHyphens/>
        <w:jc w:val="center"/>
        <w:rPr>
          <w:rFonts w:ascii="Times New Roman" w:hAnsi="Times New Roman"/>
          <w:color w:val="000000" w:themeColor="text1"/>
          <w:sz w:val="28"/>
          <w:szCs w:val="28"/>
        </w:rPr>
      </w:pPr>
      <w:r w:rsidRPr="00973F5D">
        <w:rPr>
          <w:rFonts w:ascii="Times New Roman" w:hAnsi="Times New Roman"/>
          <w:color w:val="000000" w:themeColor="text1"/>
          <w:sz w:val="28"/>
          <w:szCs w:val="28"/>
        </w:rPr>
        <w:t>Права экспертной комиссии</w:t>
      </w:r>
    </w:p>
    <w:p w:rsidR="00973F5D" w:rsidRPr="00973F5D" w:rsidRDefault="00973F5D" w:rsidP="00973F5D">
      <w:pPr>
        <w:pStyle w:val="ab"/>
        <w:ind w:left="15" w:firstLine="851"/>
        <w:jc w:val="both"/>
        <w:rPr>
          <w:rFonts w:ascii="Times New Roman" w:hAnsi="Times New Roman"/>
          <w:color w:val="000000" w:themeColor="text1"/>
          <w:sz w:val="28"/>
          <w:szCs w:val="28"/>
        </w:rPr>
      </w:pP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3.1. Давать рекомендации работникам  Администрации Красноармейского сельского поселения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w:t>
      </w:r>
    </w:p>
    <w:p w:rsidR="00973F5D" w:rsidRPr="00973F5D" w:rsidRDefault="00973F5D" w:rsidP="00973F5D">
      <w:pPr>
        <w:pStyle w:val="ab"/>
        <w:ind w:left="15" w:hanging="15"/>
        <w:jc w:val="both"/>
        <w:rPr>
          <w:rFonts w:ascii="Times New Roman" w:hAnsi="Times New Roman"/>
          <w:color w:val="000000" w:themeColor="text1"/>
          <w:spacing w:val="-5"/>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 xml:space="preserve">3.2. Запрашивать  у   руководителей   структурных  подразделений Администрации Красноармейского сельского поселения: </w:t>
      </w:r>
    </w:p>
    <w:p w:rsidR="00973F5D" w:rsidRPr="00973F5D" w:rsidRDefault="00973F5D" w:rsidP="00973F5D">
      <w:pPr>
        <w:pStyle w:val="ab"/>
        <w:ind w:left="15" w:hanging="15"/>
        <w:jc w:val="both"/>
        <w:rPr>
          <w:rFonts w:ascii="Times New Roman" w:hAnsi="Times New Roman"/>
          <w:color w:val="000000" w:themeColor="text1"/>
          <w:spacing w:val="-2"/>
          <w:sz w:val="28"/>
          <w:szCs w:val="28"/>
        </w:rPr>
      </w:pPr>
      <w:r w:rsidRPr="00973F5D">
        <w:rPr>
          <w:rFonts w:ascii="Times New Roman" w:hAnsi="Times New Roman"/>
          <w:color w:val="000000" w:themeColor="text1"/>
          <w:spacing w:val="-5"/>
          <w:sz w:val="28"/>
          <w:szCs w:val="28"/>
        </w:rPr>
        <w:t>а)</w:t>
      </w:r>
      <w:r w:rsidRPr="00973F5D">
        <w:rPr>
          <w:rFonts w:ascii="Times New Roman" w:hAnsi="Times New Roman"/>
          <w:color w:val="000000" w:themeColor="text1"/>
          <w:sz w:val="28"/>
          <w:szCs w:val="28"/>
        </w:rPr>
        <w:tab/>
        <w:t>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pacing w:val="-2"/>
          <w:sz w:val="28"/>
          <w:szCs w:val="28"/>
        </w:rPr>
        <w:t>б)</w:t>
      </w:r>
      <w:r w:rsidRPr="00973F5D">
        <w:rPr>
          <w:rFonts w:ascii="Times New Roman" w:hAnsi="Times New Roman"/>
          <w:color w:val="000000" w:themeColor="text1"/>
          <w:sz w:val="28"/>
          <w:szCs w:val="28"/>
        </w:rPr>
        <w:tab/>
        <w:t>предложения и заключения, необходимые для определения сроков хранения документов.</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t>3.3.</w:t>
      </w:r>
      <w:r w:rsidRPr="00973F5D">
        <w:rPr>
          <w:rFonts w:ascii="Times New Roman" w:hAnsi="Times New Roman"/>
          <w:color w:val="000000" w:themeColor="text1"/>
          <w:sz w:val="28"/>
          <w:szCs w:val="28"/>
        </w:rPr>
        <w:tab/>
        <w:t xml:space="preserve">Заслушивать на своих заседаниях специалистов, ответственных за архив и делопроизводство в структурных подразделениях Администрации </w:t>
      </w:r>
      <w:r w:rsidRPr="00973F5D">
        <w:rPr>
          <w:rFonts w:ascii="Times New Roman" w:hAnsi="Times New Roman"/>
          <w:color w:val="000000" w:themeColor="text1"/>
          <w:sz w:val="28"/>
          <w:szCs w:val="28"/>
        </w:rPr>
        <w:lastRenderedPageBreak/>
        <w:t>Красноармейского сельского поселения, о ходе подготовки документов к передаче на хранение в архив, об условиях хранения и обеспечения сохранности документов, в том числе Архивного фонда Российской Федерации, о причинах утраты документов.</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3.4.  Приглашать на заседания ЭК в качестве консультантов и экспертов представителей научных, общественных и иных организаций.</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3.6. Информировать главу Администрации Красноармейского сельского поселения по вопросам, относящимся к компетенции ЭК.</w:t>
      </w:r>
    </w:p>
    <w:p w:rsidR="00973F5D" w:rsidRPr="00973F5D" w:rsidRDefault="00973F5D" w:rsidP="00973F5D">
      <w:pPr>
        <w:pStyle w:val="ab"/>
        <w:ind w:left="15" w:firstLine="851"/>
        <w:jc w:val="center"/>
        <w:rPr>
          <w:rFonts w:ascii="Times New Roman" w:hAnsi="Times New Roman"/>
          <w:color w:val="000000" w:themeColor="text1"/>
          <w:sz w:val="28"/>
          <w:szCs w:val="28"/>
        </w:rPr>
      </w:pPr>
    </w:p>
    <w:p w:rsidR="00973F5D" w:rsidRPr="00973F5D" w:rsidRDefault="00973F5D" w:rsidP="00973F5D">
      <w:pPr>
        <w:pStyle w:val="ab"/>
        <w:ind w:left="15" w:firstLine="851"/>
        <w:jc w:val="center"/>
        <w:rPr>
          <w:rFonts w:ascii="Times New Roman" w:hAnsi="Times New Roman"/>
          <w:color w:val="000000" w:themeColor="text1"/>
          <w:sz w:val="28"/>
          <w:szCs w:val="28"/>
        </w:rPr>
      </w:pPr>
      <w:r w:rsidRPr="00973F5D">
        <w:rPr>
          <w:rFonts w:ascii="Times New Roman" w:hAnsi="Times New Roman"/>
          <w:color w:val="000000" w:themeColor="text1"/>
          <w:sz w:val="28"/>
          <w:szCs w:val="28"/>
        </w:rPr>
        <w:t>4. Организация работы экспертной комиссии</w:t>
      </w:r>
    </w:p>
    <w:p w:rsidR="00973F5D" w:rsidRPr="00973F5D" w:rsidRDefault="00973F5D" w:rsidP="00973F5D">
      <w:pPr>
        <w:pStyle w:val="ab"/>
        <w:ind w:left="15" w:firstLine="851"/>
        <w:jc w:val="center"/>
        <w:rPr>
          <w:rFonts w:ascii="Times New Roman" w:hAnsi="Times New Roman"/>
          <w:color w:val="000000" w:themeColor="text1"/>
          <w:sz w:val="28"/>
          <w:szCs w:val="28"/>
        </w:rPr>
      </w:pP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4.1. ЭК  взаимодействует  с   ЭПК комитета по управлению архивным делом Ростовской области, а  также  с архивным сектором Администрации Орловского  района.</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4.2. 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973F5D" w:rsidRPr="00973F5D" w:rsidRDefault="00973F5D" w:rsidP="00973F5D">
      <w:pPr>
        <w:pStyle w:val="ab"/>
        <w:ind w:left="15"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4.3. Заседание ЭК  и  принятые  решения  считаются  правомочными,  если  на  заседании присутствует более половины ее состава.</w:t>
      </w:r>
      <w:r w:rsidRPr="00973F5D">
        <w:rPr>
          <w:rFonts w:ascii="Times New Roman" w:hAnsi="Times New Roman"/>
          <w:color w:val="000000" w:themeColor="text1"/>
          <w:sz w:val="28"/>
          <w:szCs w:val="28"/>
        </w:rPr>
        <w:tab/>
      </w:r>
    </w:p>
    <w:p w:rsidR="00973F5D" w:rsidRPr="00973F5D" w:rsidRDefault="00973F5D" w:rsidP="00973F5D">
      <w:pPr>
        <w:pStyle w:val="ab"/>
        <w:spacing w:line="100" w:lineRule="atLeast"/>
        <w:ind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4.4.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w:t>
      </w:r>
      <w:bookmarkStart w:id="0" w:name="_GoBack"/>
      <w:bookmarkEnd w:id="0"/>
      <w:r w:rsidRPr="00973F5D">
        <w:rPr>
          <w:rFonts w:ascii="Times New Roman" w:hAnsi="Times New Roman"/>
          <w:color w:val="000000" w:themeColor="text1"/>
          <w:sz w:val="28"/>
          <w:szCs w:val="28"/>
        </w:rPr>
        <w:t>овещательного голоса.</w:t>
      </w:r>
    </w:p>
    <w:p w:rsidR="00973F5D" w:rsidRPr="00973F5D" w:rsidRDefault="00973F5D" w:rsidP="00973F5D">
      <w:pPr>
        <w:pStyle w:val="ab"/>
        <w:spacing w:line="100" w:lineRule="atLeast"/>
        <w:ind w:hanging="15"/>
        <w:jc w:val="both"/>
        <w:rPr>
          <w:rFonts w:ascii="Times New Roman" w:hAnsi="Times New Roman"/>
          <w:color w:val="000000" w:themeColor="text1"/>
          <w:sz w:val="28"/>
          <w:szCs w:val="28"/>
        </w:rPr>
      </w:pPr>
      <w:r w:rsidRPr="00973F5D">
        <w:rPr>
          <w:rFonts w:ascii="Times New Roman" w:hAnsi="Times New Roman"/>
          <w:color w:val="000000" w:themeColor="text1"/>
          <w:sz w:val="28"/>
          <w:szCs w:val="28"/>
        </w:rPr>
        <w:tab/>
      </w:r>
      <w:r w:rsidRPr="00973F5D">
        <w:rPr>
          <w:rFonts w:ascii="Times New Roman" w:hAnsi="Times New Roman"/>
          <w:color w:val="000000" w:themeColor="text1"/>
          <w:sz w:val="28"/>
          <w:szCs w:val="28"/>
        </w:rPr>
        <w:tab/>
        <w:t>4.5. Ведение делопроизводства ЭК возлагается на секретаря ЭК.</w:t>
      </w:r>
    </w:p>
    <w:p w:rsidR="0013388A" w:rsidRPr="00445E36" w:rsidRDefault="0013388A" w:rsidP="00973F5D">
      <w:pPr>
        <w:shd w:val="clear" w:color="auto" w:fill="FFFFFF"/>
        <w:spacing w:line="305" w:lineRule="atLeast"/>
        <w:jc w:val="center"/>
        <w:rPr>
          <w:sz w:val="28"/>
          <w:szCs w:val="28"/>
        </w:rPr>
      </w:pPr>
    </w:p>
    <w:sectPr w:rsidR="0013388A" w:rsidRPr="00445E36" w:rsidSect="00A82ED1">
      <w:type w:val="continuous"/>
      <w:pgSz w:w="11900" w:h="16820" w:code="9"/>
      <w:pgMar w:top="851" w:right="843" w:bottom="720"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681" w:rsidRDefault="00115681" w:rsidP="008F3C5B">
      <w:r>
        <w:separator/>
      </w:r>
    </w:p>
  </w:endnote>
  <w:endnote w:type="continuationSeparator" w:id="1">
    <w:p w:rsidR="00115681" w:rsidRDefault="00115681" w:rsidP="008F3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681" w:rsidRDefault="00115681" w:rsidP="008F3C5B">
      <w:r>
        <w:separator/>
      </w:r>
    </w:p>
  </w:footnote>
  <w:footnote w:type="continuationSeparator" w:id="1">
    <w:p w:rsidR="00115681" w:rsidRDefault="00115681" w:rsidP="008F3C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370"/>
    <w:multiLevelType w:val="hybridMultilevel"/>
    <w:tmpl w:val="6630A742"/>
    <w:lvl w:ilvl="0" w:tplc="7DFA4346">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nsid w:val="200046FB"/>
    <w:multiLevelType w:val="hybridMultilevel"/>
    <w:tmpl w:val="B038DCC4"/>
    <w:lvl w:ilvl="0" w:tplc="9000EE8A">
      <w:start w:val="1"/>
      <w:numFmt w:val="bullet"/>
      <w:lvlText w:val="-"/>
      <w:lvlJc w:val="left"/>
      <w:pPr>
        <w:tabs>
          <w:tab w:val="num" w:pos="3810"/>
        </w:tabs>
        <w:ind w:left="3810" w:hanging="990"/>
      </w:pPr>
      <w:rPr>
        <w:rFonts w:ascii="Times New Roman" w:eastAsia="Times New Roman" w:hAnsi="Times New Roman" w:cs="Times New Roman" w:hint="default"/>
      </w:rPr>
    </w:lvl>
    <w:lvl w:ilvl="1" w:tplc="04190003" w:tentative="1">
      <w:start w:val="1"/>
      <w:numFmt w:val="bullet"/>
      <w:lvlText w:val="o"/>
      <w:lvlJc w:val="left"/>
      <w:pPr>
        <w:tabs>
          <w:tab w:val="num" w:pos="3900"/>
        </w:tabs>
        <w:ind w:left="3900" w:hanging="360"/>
      </w:pPr>
      <w:rPr>
        <w:rFonts w:ascii="Courier New" w:hAnsi="Courier New" w:hint="default"/>
      </w:rPr>
    </w:lvl>
    <w:lvl w:ilvl="2" w:tplc="04190005" w:tentative="1">
      <w:start w:val="1"/>
      <w:numFmt w:val="bullet"/>
      <w:lvlText w:val=""/>
      <w:lvlJc w:val="left"/>
      <w:pPr>
        <w:tabs>
          <w:tab w:val="num" w:pos="4620"/>
        </w:tabs>
        <w:ind w:left="4620" w:hanging="360"/>
      </w:pPr>
      <w:rPr>
        <w:rFonts w:ascii="Wingdings" w:hAnsi="Wingdings" w:hint="default"/>
      </w:rPr>
    </w:lvl>
    <w:lvl w:ilvl="3" w:tplc="04190001" w:tentative="1">
      <w:start w:val="1"/>
      <w:numFmt w:val="bullet"/>
      <w:lvlText w:val=""/>
      <w:lvlJc w:val="left"/>
      <w:pPr>
        <w:tabs>
          <w:tab w:val="num" w:pos="5340"/>
        </w:tabs>
        <w:ind w:left="5340" w:hanging="360"/>
      </w:pPr>
      <w:rPr>
        <w:rFonts w:ascii="Symbol" w:hAnsi="Symbol" w:hint="default"/>
      </w:rPr>
    </w:lvl>
    <w:lvl w:ilvl="4" w:tplc="04190003" w:tentative="1">
      <w:start w:val="1"/>
      <w:numFmt w:val="bullet"/>
      <w:lvlText w:val="o"/>
      <w:lvlJc w:val="left"/>
      <w:pPr>
        <w:tabs>
          <w:tab w:val="num" w:pos="6060"/>
        </w:tabs>
        <w:ind w:left="6060" w:hanging="360"/>
      </w:pPr>
      <w:rPr>
        <w:rFonts w:ascii="Courier New" w:hAnsi="Courier New" w:hint="default"/>
      </w:rPr>
    </w:lvl>
    <w:lvl w:ilvl="5" w:tplc="04190005" w:tentative="1">
      <w:start w:val="1"/>
      <w:numFmt w:val="bullet"/>
      <w:lvlText w:val=""/>
      <w:lvlJc w:val="left"/>
      <w:pPr>
        <w:tabs>
          <w:tab w:val="num" w:pos="6780"/>
        </w:tabs>
        <w:ind w:left="6780" w:hanging="360"/>
      </w:pPr>
      <w:rPr>
        <w:rFonts w:ascii="Wingdings" w:hAnsi="Wingdings" w:hint="default"/>
      </w:rPr>
    </w:lvl>
    <w:lvl w:ilvl="6" w:tplc="04190001" w:tentative="1">
      <w:start w:val="1"/>
      <w:numFmt w:val="bullet"/>
      <w:lvlText w:val=""/>
      <w:lvlJc w:val="left"/>
      <w:pPr>
        <w:tabs>
          <w:tab w:val="num" w:pos="7500"/>
        </w:tabs>
        <w:ind w:left="7500" w:hanging="360"/>
      </w:pPr>
      <w:rPr>
        <w:rFonts w:ascii="Symbol" w:hAnsi="Symbol" w:hint="default"/>
      </w:rPr>
    </w:lvl>
    <w:lvl w:ilvl="7" w:tplc="04190003" w:tentative="1">
      <w:start w:val="1"/>
      <w:numFmt w:val="bullet"/>
      <w:lvlText w:val="o"/>
      <w:lvlJc w:val="left"/>
      <w:pPr>
        <w:tabs>
          <w:tab w:val="num" w:pos="8220"/>
        </w:tabs>
        <w:ind w:left="8220" w:hanging="360"/>
      </w:pPr>
      <w:rPr>
        <w:rFonts w:ascii="Courier New" w:hAnsi="Courier New" w:hint="default"/>
      </w:rPr>
    </w:lvl>
    <w:lvl w:ilvl="8" w:tplc="04190005" w:tentative="1">
      <w:start w:val="1"/>
      <w:numFmt w:val="bullet"/>
      <w:lvlText w:val=""/>
      <w:lvlJc w:val="left"/>
      <w:pPr>
        <w:tabs>
          <w:tab w:val="num" w:pos="8940"/>
        </w:tabs>
        <w:ind w:left="8940" w:hanging="360"/>
      </w:pPr>
      <w:rPr>
        <w:rFonts w:ascii="Wingdings" w:hAnsi="Wingdings" w:hint="default"/>
      </w:rPr>
    </w:lvl>
  </w:abstractNum>
  <w:abstractNum w:abstractNumId="2">
    <w:nsid w:val="2ACB60AD"/>
    <w:multiLevelType w:val="hybridMultilevel"/>
    <w:tmpl w:val="D8E8DACA"/>
    <w:lvl w:ilvl="0" w:tplc="17A46A64">
      <w:start w:val="1"/>
      <w:numFmt w:val="decimal"/>
      <w:lvlText w:val="%1."/>
      <w:lvlJc w:val="left"/>
      <w:pPr>
        <w:tabs>
          <w:tab w:val="num" w:pos="1140"/>
        </w:tabs>
        <w:ind w:left="1140" w:hanging="36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30CE1233"/>
    <w:multiLevelType w:val="hybridMultilevel"/>
    <w:tmpl w:val="067C4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E21037"/>
    <w:multiLevelType w:val="hybridMultilevel"/>
    <w:tmpl w:val="C24A38FE"/>
    <w:lvl w:ilvl="0" w:tplc="0062ECDE">
      <w:start w:val="1"/>
      <w:numFmt w:val="decimal"/>
      <w:lvlText w:val="%1."/>
      <w:lvlJc w:val="left"/>
      <w:pPr>
        <w:ind w:left="7143" w:hanging="48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5">
    <w:nsid w:val="677A7A1D"/>
    <w:multiLevelType w:val="hybridMultilevel"/>
    <w:tmpl w:val="7B2CE41E"/>
    <w:lvl w:ilvl="0" w:tplc="D6F04D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D561055"/>
    <w:multiLevelType w:val="hybridMultilevel"/>
    <w:tmpl w:val="BEAE9880"/>
    <w:lvl w:ilvl="0" w:tplc="7DF6CF92">
      <w:start w:val="3"/>
      <w:numFmt w:val="decimal"/>
      <w:lvlText w:val="%1."/>
      <w:lvlJc w:val="left"/>
      <w:pPr>
        <w:tabs>
          <w:tab w:val="num" w:pos="2265"/>
        </w:tabs>
        <w:ind w:left="2265" w:hanging="360"/>
      </w:pPr>
      <w:rPr>
        <w:rFonts w:hint="default"/>
      </w:rPr>
    </w:lvl>
    <w:lvl w:ilvl="1" w:tplc="04190019" w:tentative="1">
      <w:start w:val="1"/>
      <w:numFmt w:val="lowerLetter"/>
      <w:lvlText w:val="%2."/>
      <w:lvlJc w:val="left"/>
      <w:pPr>
        <w:tabs>
          <w:tab w:val="num" w:pos="2985"/>
        </w:tabs>
        <w:ind w:left="2985" w:hanging="360"/>
      </w:pPr>
    </w:lvl>
    <w:lvl w:ilvl="2" w:tplc="0419001B" w:tentative="1">
      <w:start w:val="1"/>
      <w:numFmt w:val="lowerRoman"/>
      <w:lvlText w:val="%3."/>
      <w:lvlJc w:val="right"/>
      <w:pPr>
        <w:tabs>
          <w:tab w:val="num" w:pos="3705"/>
        </w:tabs>
        <w:ind w:left="3705" w:hanging="180"/>
      </w:pPr>
    </w:lvl>
    <w:lvl w:ilvl="3" w:tplc="0419000F" w:tentative="1">
      <w:start w:val="1"/>
      <w:numFmt w:val="decimal"/>
      <w:lvlText w:val="%4."/>
      <w:lvlJc w:val="left"/>
      <w:pPr>
        <w:tabs>
          <w:tab w:val="num" w:pos="4425"/>
        </w:tabs>
        <w:ind w:left="4425" w:hanging="360"/>
      </w:pPr>
    </w:lvl>
    <w:lvl w:ilvl="4" w:tplc="04190019" w:tentative="1">
      <w:start w:val="1"/>
      <w:numFmt w:val="lowerLetter"/>
      <w:lvlText w:val="%5."/>
      <w:lvlJc w:val="left"/>
      <w:pPr>
        <w:tabs>
          <w:tab w:val="num" w:pos="5145"/>
        </w:tabs>
        <w:ind w:left="5145" w:hanging="360"/>
      </w:pPr>
    </w:lvl>
    <w:lvl w:ilvl="5" w:tplc="0419001B" w:tentative="1">
      <w:start w:val="1"/>
      <w:numFmt w:val="lowerRoman"/>
      <w:lvlText w:val="%6."/>
      <w:lvlJc w:val="right"/>
      <w:pPr>
        <w:tabs>
          <w:tab w:val="num" w:pos="5865"/>
        </w:tabs>
        <w:ind w:left="5865" w:hanging="180"/>
      </w:pPr>
    </w:lvl>
    <w:lvl w:ilvl="6" w:tplc="0419000F" w:tentative="1">
      <w:start w:val="1"/>
      <w:numFmt w:val="decimal"/>
      <w:lvlText w:val="%7."/>
      <w:lvlJc w:val="left"/>
      <w:pPr>
        <w:tabs>
          <w:tab w:val="num" w:pos="6585"/>
        </w:tabs>
        <w:ind w:left="6585" w:hanging="360"/>
      </w:pPr>
    </w:lvl>
    <w:lvl w:ilvl="7" w:tplc="04190019" w:tentative="1">
      <w:start w:val="1"/>
      <w:numFmt w:val="lowerLetter"/>
      <w:lvlText w:val="%8."/>
      <w:lvlJc w:val="left"/>
      <w:pPr>
        <w:tabs>
          <w:tab w:val="num" w:pos="7305"/>
        </w:tabs>
        <w:ind w:left="7305" w:hanging="360"/>
      </w:pPr>
    </w:lvl>
    <w:lvl w:ilvl="8" w:tplc="0419001B" w:tentative="1">
      <w:start w:val="1"/>
      <w:numFmt w:val="lowerRoman"/>
      <w:lvlText w:val="%9."/>
      <w:lvlJc w:val="right"/>
      <w:pPr>
        <w:tabs>
          <w:tab w:val="num" w:pos="8025"/>
        </w:tabs>
        <w:ind w:left="8025" w:hanging="1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9B0A1D"/>
    <w:rsid w:val="00007850"/>
    <w:rsid w:val="0002058B"/>
    <w:rsid w:val="000242F1"/>
    <w:rsid w:val="00032073"/>
    <w:rsid w:val="000403A8"/>
    <w:rsid w:val="00040EE6"/>
    <w:rsid w:val="00046724"/>
    <w:rsid w:val="00054472"/>
    <w:rsid w:val="000653A7"/>
    <w:rsid w:val="0007233A"/>
    <w:rsid w:val="000739C2"/>
    <w:rsid w:val="00075C4A"/>
    <w:rsid w:val="00085A03"/>
    <w:rsid w:val="00093B33"/>
    <w:rsid w:val="000D38FA"/>
    <w:rsid w:val="000D6771"/>
    <w:rsid w:val="000E5957"/>
    <w:rsid w:val="000E66A8"/>
    <w:rsid w:val="000E68EB"/>
    <w:rsid w:val="00100B07"/>
    <w:rsid w:val="0010386E"/>
    <w:rsid w:val="0011544E"/>
    <w:rsid w:val="00115681"/>
    <w:rsid w:val="00120A28"/>
    <w:rsid w:val="0013388A"/>
    <w:rsid w:val="00133F3D"/>
    <w:rsid w:val="00150E57"/>
    <w:rsid w:val="001A4104"/>
    <w:rsid w:val="001A5869"/>
    <w:rsid w:val="001B2A36"/>
    <w:rsid w:val="001E2477"/>
    <w:rsid w:val="001E3109"/>
    <w:rsid w:val="001E6C46"/>
    <w:rsid w:val="00200BD4"/>
    <w:rsid w:val="00202F4B"/>
    <w:rsid w:val="00222006"/>
    <w:rsid w:val="00241504"/>
    <w:rsid w:val="002433D0"/>
    <w:rsid w:val="00262AC1"/>
    <w:rsid w:val="00270FEC"/>
    <w:rsid w:val="002826FF"/>
    <w:rsid w:val="0029794D"/>
    <w:rsid w:val="002A0CAF"/>
    <w:rsid w:val="002A2ED9"/>
    <w:rsid w:val="002A4D48"/>
    <w:rsid w:val="002A56E0"/>
    <w:rsid w:val="002B40AE"/>
    <w:rsid w:val="002D17D2"/>
    <w:rsid w:val="002F56C2"/>
    <w:rsid w:val="00317459"/>
    <w:rsid w:val="0032491C"/>
    <w:rsid w:val="00381A91"/>
    <w:rsid w:val="003904FC"/>
    <w:rsid w:val="003A47A2"/>
    <w:rsid w:val="00421FC9"/>
    <w:rsid w:val="00422A3C"/>
    <w:rsid w:val="0043631B"/>
    <w:rsid w:val="0044117A"/>
    <w:rsid w:val="00443AD7"/>
    <w:rsid w:val="00445E36"/>
    <w:rsid w:val="004529AB"/>
    <w:rsid w:val="00483719"/>
    <w:rsid w:val="00495DBA"/>
    <w:rsid w:val="004A709B"/>
    <w:rsid w:val="004A7AAD"/>
    <w:rsid w:val="004B50CA"/>
    <w:rsid w:val="004C3319"/>
    <w:rsid w:val="004C5B33"/>
    <w:rsid w:val="004D14DF"/>
    <w:rsid w:val="004E42C8"/>
    <w:rsid w:val="00503E18"/>
    <w:rsid w:val="005062B3"/>
    <w:rsid w:val="00511BB0"/>
    <w:rsid w:val="00512948"/>
    <w:rsid w:val="00516F93"/>
    <w:rsid w:val="00522A49"/>
    <w:rsid w:val="00526ECC"/>
    <w:rsid w:val="00527C04"/>
    <w:rsid w:val="00530245"/>
    <w:rsid w:val="00540959"/>
    <w:rsid w:val="00582642"/>
    <w:rsid w:val="00587E79"/>
    <w:rsid w:val="00592EE7"/>
    <w:rsid w:val="005D7993"/>
    <w:rsid w:val="005E510A"/>
    <w:rsid w:val="00600319"/>
    <w:rsid w:val="0060173E"/>
    <w:rsid w:val="00611FD8"/>
    <w:rsid w:val="00612A4D"/>
    <w:rsid w:val="00650E82"/>
    <w:rsid w:val="006511B8"/>
    <w:rsid w:val="00654171"/>
    <w:rsid w:val="00654E99"/>
    <w:rsid w:val="00656F33"/>
    <w:rsid w:val="00665DBD"/>
    <w:rsid w:val="006C0EC2"/>
    <w:rsid w:val="006D6ED8"/>
    <w:rsid w:val="006E2A38"/>
    <w:rsid w:val="006E790D"/>
    <w:rsid w:val="00700EA6"/>
    <w:rsid w:val="00712DE2"/>
    <w:rsid w:val="007138F5"/>
    <w:rsid w:val="00731AED"/>
    <w:rsid w:val="00733200"/>
    <w:rsid w:val="00736B20"/>
    <w:rsid w:val="00747E6F"/>
    <w:rsid w:val="00756EAE"/>
    <w:rsid w:val="00766753"/>
    <w:rsid w:val="00785F33"/>
    <w:rsid w:val="0079271A"/>
    <w:rsid w:val="00795C6B"/>
    <w:rsid w:val="007A3008"/>
    <w:rsid w:val="007A34AC"/>
    <w:rsid w:val="007B1D1D"/>
    <w:rsid w:val="007B3209"/>
    <w:rsid w:val="007C73C6"/>
    <w:rsid w:val="007D2527"/>
    <w:rsid w:val="007E246D"/>
    <w:rsid w:val="007E7AB8"/>
    <w:rsid w:val="007F078A"/>
    <w:rsid w:val="0084440A"/>
    <w:rsid w:val="00873A84"/>
    <w:rsid w:val="00886B6C"/>
    <w:rsid w:val="00897557"/>
    <w:rsid w:val="008A0B76"/>
    <w:rsid w:val="008A2C31"/>
    <w:rsid w:val="008C2DA8"/>
    <w:rsid w:val="008D5628"/>
    <w:rsid w:val="008E76A0"/>
    <w:rsid w:val="008F3C5B"/>
    <w:rsid w:val="008F686F"/>
    <w:rsid w:val="00902268"/>
    <w:rsid w:val="00906D4A"/>
    <w:rsid w:val="00932554"/>
    <w:rsid w:val="00954FF1"/>
    <w:rsid w:val="009578A6"/>
    <w:rsid w:val="00957ED9"/>
    <w:rsid w:val="00973F5D"/>
    <w:rsid w:val="009B0A1D"/>
    <w:rsid w:val="009B1578"/>
    <w:rsid w:val="009B23A9"/>
    <w:rsid w:val="009C09C2"/>
    <w:rsid w:val="009D138D"/>
    <w:rsid w:val="009D5B37"/>
    <w:rsid w:val="009F19F3"/>
    <w:rsid w:val="009F53C2"/>
    <w:rsid w:val="009F7130"/>
    <w:rsid w:val="00A02648"/>
    <w:rsid w:val="00A07E06"/>
    <w:rsid w:val="00A22BAA"/>
    <w:rsid w:val="00A413B2"/>
    <w:rsid w:val="00A563FB"/>
    <w:rsid w:val="00A82ED1"/>
    <w:rsid w:val="00A91689"/>
    <w:rsid w:val="00AC3D00"/>
    <w:rsid w:val="00B12113"/>
    <w:rsid w:val="00B13B82"/>
    <w:rsid w:val="00B156C0"/>
    <w:rsid w:val="00B206DE"/>
    <w:rsid w:val="00B30342"/>
    <w:rsid w:val="00B3183F"/>
    <w:rsid w:val="00B45E0C"/>
    <w:rsid w:val="00B70B4C"/>
    <w:rsid w:val="00B74242"/>
    <w:rsid w:val="00B927BC"/>
    <w:rsid w:val="00BA7964"/>
    <w:rsid w:val="00BC765A"/>
    <w:rsid w:val="00BD47F7"/>
    <w:rsid w:val="00BD4B94"/>
    <w:rsid w:val="00BD63AD"/>
    <w:rsid w:val="00BF7557"/>
    <w:rsid w:val="00C243A1"/>
    <w:rsid w:val="00C24516"/>
    <w:rsid w:val="00C449FF"/>
    <w:rsid w:val="00C67594"/>
    <w:rsid w:val="00C7408C"/>
    <w:rsid w:val="00C80D3C"/>
    <w:rsid w:val="00C863DE"/>
    <w:rsid w:val="00C92C16"/>
    <w:rsid w:val="00C9488E"/>
    <w:rsid w:val="00CB4638"/>
    <w:rsid w:val="00CF0A01"/>
    <w:rsid w:val="00CF2BF4"/>
    <w:rsid w:val="00CF308F"/>
    <w:rsid w:val="00D071AB"/>
    <w:rsid w:val="00D12DA4"/>
    <w:rsid w:val="00D13414"/>
    <w:rsid w:val="00D37414"/>
    <w:rsid w:val="00D431EE"/>
    <w:rsid w:val="00D46A2C"/>
    <w:rsid w:val="00D50F3E"/>
    <w:rsid w:val="00D52317"/>
    <w:rsid w:val="00D63977"/>
    <w:rsid w:val="00D724EA"/>
    <w:rsid w:val="00D8729F"/>
    <w:rsid w:val="00D94A4E"/>
    <w:rsid w:val="00DA6C32"/>
    <w:rsid w:val="00DB6494"/>
    <w:rsid w:val="00DD3B69"/>
    <w:rsid w:val="00DD7E8A"/>
    <w:rsid w:val="00E45546"/>
    <w:rsid w:val="00E47DE9"/>
    <w:rsid w:val="00E5126F"/>
    <w:rsid w:val="00E54159"/>
    <w:rsid w:val="00E731DA"/>
    <w:rsid w:val="00EB06E8"/>
    <w:rsid w:val="00EB553A"/>
    <w:rsid w:val="00EB5556"/>
    <w:rsid w:val="00EC1A68"/>
    <w:rsid w:val="00EF2D5B"/>
    <w:rsid w:val="00F30204"/>
    <w:rsid w:val="00F453C5"/>
    <w:rsid w:val="00F52FFF"/>
    <w:rsid w:val="00F66B35"/>
    <w:rsid w:val="00F701DB"/>
    <w:rsid w:val="00F85D05"/>
    <w:rsid w:val="00F93D1D"/>
    <w:rsid w:val="00F9457A"/>
    <w:rsid w:val="00F94912"/>
    <w:rsid w:val="00FB02C9"/>
    <w:rsid w:val="00FB1242"/>
    <w:rsid w:val="00FB5CDC"/>
    <w:rsid w:val="00FD2F59"/>
    <w:rsid w:val="00FD4BEC"/>
    <w:rsid w:val="00FF1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C32"/>
    <w:rPr>
      <w:sz w:val="24"/>
      <w:szCs w:val="24"/>
    </w:rPr>
  </w:style>
  <w:style w:type="paragraph" w:styleId="1">
    <w:name w:val="heading 1"/>
    <w:basedOn w:val="a"/>
    <w:next w:val="a"/>
    <w:qFormat/>
    <w:rsid w:val="00DA6C32"/>
    <w:pPr>
      <w:keepNext/>
      <w:widowControl w:val="0"/>
      <w:autoSpaceDE w:val="0"/>
      <w:autoSpaceDN w:val="0"/>
      <w:adjustRightInd w:val="0"/>
      <w:ind w:right="-1"/>
      <w:jc w:val="center"/>
      <w:outlineLvl w:val="0"/>
    </w:pPr>
    <w:rPr>
      <w:sz w:val="32"/>
    </w:rPr>
  </w:style>
  <w:style w:type="paragraph" w:styleId="2">
    <w:name w:val="heading 2"/>
    <w:basedOn w:val="a"/>
    <w:next w:val="a"/>
    <w:qFormat/>
    <w:rsid w:val="00DA6C32"/>
    <w:pPr>
      <w:keepNext/>
      <w:widowControl w:val="0"/>
      <w:autoSpaceDE w:val="0"/>
      <w:autoSpaceDN w:val="0"/>
      <w:adjustRightInd w:val="0"/>
      <w:ind w:right="-1"/>
      <w:jc w:val="center"/>
      <w:outlineLvl w:val="1"/>
    </w:pPr>
    <w:rPr>
      <w:b/>
      <w:bCs/>
      <w:sz w:val="32"/>
    </w:rPr>
  </w:style>
  <w:style w:type="paragraph" w:styleId="3">
    <w:name w:val="heading 3"/>
    <w:basedOn w:val="a"/>
    <w:next w:val="a"/>
    <w:qFormat/>
    <w:rsid w:val="00DA6C32"/>
    <w:pPr>
      <w:keepNext/>
      <w:jc w:val="center"/>
      <w:outlineLvl w:val="2"/>
    </w:pPr>
    <w:rPr>
      <w:b/>
      <w:bCs/>
      <w:sz w:val="32"/>
    </w:rPr>
  </w:style>
  <w:style w:type="paragraph" w:styleId="4">
    <w:name w:val="heading 4"/>
    <w:basedOn w:val="a"/>
    <w:next w:val="a"/>
    <w:qFormat/>
    <w:rsid w:val="00DA6C32"/>
    <w:pPr>
      <w:keepNext/>
      <w:jc w:val="center"/>
      <w:outlineLvl w:val="3"/>
    </w:pPr>
    <w:rPr>
      <w:sz w:val="36"/>
    </w:rPr>
  </w:style>
  <w:style w:type="paragraph" w:styleId="5">
    <w:name w:val="heading 5"/>
    <w:basedOn w:val="a"/>
    <w:next w:val="a"/>
    <w:qFormat/>
    <w:rsid w:val="00DA6C32"/>
    <w:pPr>
      <w:keepNext/>
      <w:widowControl w:val="0"/>
      <w:autoSpaceDE w:val="0"/>
      <w:autoSpaceDN w:val="0"/>
      <w:adjustRightInd w:val="0"/>
      <w:ind w:right="-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73C6"/>
    <w:rPr>
      <w:rFonts w:ascii="Tahoma" w:hAnsi="Tahoma" w:cs="Tahoma"/>
      <w:sz w:val="16"/>
      <w:szCs w:val="16"/>
    </w:rPr>
  </w:style>
  <w:style w:type="paragraph" w:customStyle="1" w:styleId="10">
    <w:name w:val="Знак Знак Знак1 Знак"/>
    <w:basedOn w:val="a"/>
    <w:rsid w:val="00100B07"/>
    <w:pPr>
      <w:spacing w:before="100" w:beforeAutospacing="1" w:after="100" w:afterAutospacing="1"/>
      <w:jc w:val="both"/>
    </w:pPr>
    <w:rPr>
      <w:rFonts w:ascii="Tahoma" w:hAnsi="Tahoma"/>
      <w:sz w:val="20"/>
      <w:szCs w:val="20"/>
      <w:lang w:val="en-US" w:eastAsia="en-US"/>
    </w:rPr>
  </w:style>
  <w:style w:type="paragraph" w:styleId="a4">
    <w:name w:val="Body Text"/>
    <w:basedOn w:val="a"/>
    <w:link w:val="a5"/>
    <w:rsid w:val="00222006"/>
    <w:pPr>
      <w:jc w:val="both"/>
    </w:pPr>
  </w:style>
  <w:style w:type="character" w:customStyle="1" w:styleId="a5">
    <w:name w:val="Основной текст Знак"/>
    <w:link w:val="a4"/>
    <w:rsid w:val="00222006"/>
    <w:rPr>
      <w:sz w:val="24"/>
      <w:szCs w:val="24"/>
      <w:lang w:val="ru-RU" w:eastAsia="ru-RU" w:bidi="ar-SA"/>
    </w:rPr>
  </w:style>
  <w:style w:type="paragraph" w:customStyle="1" w:styleId="ConsPlusNonformat">
    <w:name w:val="ConsPlusNonformat"/>
    <w:rsid w:val="00DB6494"/>
    <w:pPr>
      <w:widowControl w:val="0"/>
      <w:autoSpaceDE w:val="0"/>
      <w:autoSpaceDN w:val="0"/>
      <w:adjustRightInd w:val="0"/>
    </w:pPr>
    <w:rPr>
      <w:rFonts w:ascii="Courier New" w:hAnsi="Courier New" w:cs="Courier New"/>
    </w:rPr>
  </w:style>
  <w:style w:type="paragraph" w:styleId="a6">
    <w:name w:val="List Paragraph"/>
    <w:basedOn w:val="a"/>
    <w:uiPriority w:val="34"/>
    <w:qFormat/>
    <w:rsid w:val="0084440A"/>
    <w:pPr>
      <w:ind w:left="720"/>
      <w:contextualSpacing/>
    </w:pPr>
  </w:style>
  <w:style w:type="paragraph" w:styleId="a7">
    <w:name w:val="header"/>
    <w:basedOn w:val="a"/>
    <w:link w:val="a8"/>
    <w:rsid w:val="008F3C5B"/>
    <w:pPr>
      <w:tabs>
        <w:tab w:val="center" w:pos="4677"/>
        <w:tab w:val="right" w:pos="9355"/>
      </w:tabs>
    </w:pPr>
  </w:style>
  <w:style w:type="character" w:customStyle="1" w:styleId="a8">
    <w:name w:val="Верхний колонтитул Знак"/>
    <w:link w:val="a7"/>
    <w:rsid w:val="008F3C5B"/>
    <w:rPr>
      <w:sz w:val="24"/>
      <w:szCs w:val="24"/>
    </w:rPr>
  </w:style>
  <w:style w:type="paragraph" w:styleId="a9">
    <w:name w:val="footer"/>
    <w:basedOn w:val="a"/>
    <w:link w:val="aa"/>
    <w:rsid w:val="008F3C5B"/>
    <w:pPr>
      <w:tabs>
        <w:tab w:val="center" w:pos="4677"/>
        <w:tab w:val="right" w:pos="9355"/>
      </w:tabs>
    </w:pPr>
  </w:style>
  <w:style w:type="character" w:customStyle="1" w:styleId="aa">
    <w:name w:val="Нижний колонтитул Знак"/>
    <w:link w:val="a9"/>
    <w:rsid w:val="008F3C5B"/>
    <w:rPr>
      <w:sz w:val="24"/>
      <w:szCs w:val="24"/>
    </w:rPr>
  </w:style>
  <w:style w:type="paragraph" w:styleId="ab">
    <w:name w:val="No Spacing"/>
    <w:qFormat/>
    <w:rsid w:val="00445E36"/>
    <w:rPr>
      <w:rFonts w:ascii="Calibri" w:hAnsi="Calibri"/>
      <w:sz w:val="22"/>
      <w:szCs w:val="22"/>
    </w:rPr>
  </w:style>
  <w:style w:type="character" w:customStyle="1" w:styleId="ac">
    <w:name w:val="Основной текст_"/>
    <w:basedOn w:val="a0"/>
    <w:link w:val="9"/>
    <w:rsid w:val="00445E36"/>
    <w:rPr>
      <w:sz w:val="23"/>
      <w:szCs w:val="23"/>
      <w:shd w:val="clear" w:color="auto" w:fill="FFFFFF"/>
    </w:rPr>
  </w:style>
  <w:style w:type="paragraph" w:customStyle="1" w:styleId="9">
    <w:name w:val="Основной текст9"/>
    <w:basedOn w:val="a"/>
    <w:link w:val="ac"/>
    <w:rsid w:val="00445E36"/>
    <w:pPr>
      <w:shd w:val="clear" w:color="auto" w:fill="FFFFFF"/>
      <w:spacing w:after="420" w:line="509" w:lineRule="exact"/>
      <w:ind w:hanging="240"/>
    </w:pPr>
    <w:rPr>
      <w:sz w:val="23"/>
      <w:szCs w:val="23"/>
    </w:rPr>
  </w:style>
  <w:style w:type="character" w:customStyle="1" w:styleId="20">
    <w:name w:val="Заголовок №2_"/>
    <w:basedOn w:val="a0"/>
    <w:link w:val="21"/>
    <w:rsid w:val="00445E36"/>
    <w:rPr>
      <w:sz w:val="27"/>
      <w:szCs w:val="27"/>
      <w:shd w:val="clear" w:color="auto" w:fill="FFFFFF"/>
    </w:rPr>
  </w:style>
  <w:style w:type="character" w:customStyle="1" w:styleId="30">
    <w:name w:val="Заголовок №3_"/>
    <w:basedOn w:val="a0"/>
    <w:link w:val="31"/>
    <w:rsid w:val="00445E36"/>
    <w:rPr>
      <w:sz w:val="23"/>
      <w:szCs w:val="23"/>
      <w:shd w:val="clear" w:color="auto" w:fill="FFFFFF"/>
    </w:rPr>
  </w:style>
  <w:style w:type="paragraph" w:customStyle="1" w:styleId="21">
    <w:name w:val="Заголовок №2"/>
    <w:basedOn w:val="a"/>
    <w:link w:val="20"/>
    <w:rsid w:val="00445E36"/>
    <w:pPr>
      <w:shd w:val="clear" w:color="auto" w:fill="FFFFFF"/>
      <w:spacing w:before="420" w:after="180" w:line="331" w:lineRule="exact"/>
      <w:jc w:val="right"/>
      <w:outlineLvl w:val="1"/>
    </w:pPr>
    <w:rPr>
      <w:sz w:val="27"/>
      <w:szCs w:val="27"/>
    </w:rPr>
  </w:style>
  <w:style w:type="paragraph" w:customStyle="1" w:styleId="31">
    <w:name w:val="Заголовок №3"/>
    <w:basedOn w:val="a"/>
    <w:link w:val="30"/>
    <w:rsid w:val="00445E36"/>
    <w:pPr>
      <w:shd w:val="clear" w:color="auto" w:fill="FFFFFF"/>
      <w:spacing w:before="180" w:after="420" w:line="0" w:lineRule="atLeast"/>
      <w:jc w:val="right"/>
      <w:outlineLvl w:val="2"/>
    </w:pPr>
    <w:rPr>
      <w:sz w:val="23"/>
      <w:szCs w:val="23"/>
    </w:rPr>
  </w:style>
  <w:style w:type="paragraph" w:customStyle="1" w:styleId="310">
    <w:name w:val="Основной текст с отступом 31"/>
    <w:basedOn w:val="a"/>
    <w:rsid w:val="00973F5D"/>
    <w:pPr>
      <w:suppressAutoHyphens/>
      <w:overflowPunct w:val="0"/>
      <w:autoSpaceDE w:val="0"/>
      <w:spacing w:after="120"/>
      <w:ind w:left="283"/>
      <w:textAlignment w:val="baseline"/>
    </w:pPr>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10099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EE2F-C816-4E37-870D-8EC9C81C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КСШ</dc:creator>
  <cp:lastModifiedBy>User</cp:lastModifiedBy>
  <cp:revision>2</cp:revision>
  <cp:lastPrinted>2024-11-21T07:05:00Z</cp:lastPrinted>
  <dcterms:created xsi:type="dcterms:W3CDTF">2024-11-21T07:06:00Z</dcterms:created>
  <dcterms:modified xsi:type="dcterms:W3CDTF">2024-11-21T07:06:00Z</dcterms:modified>
</cp:coreProperties>
</file>