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18" w:rsidRPr="00CA4301" w:rsidRDefault="00B60A43">
      <w:pPr>
        <w:pStyle w:val="13"/>
        <w:spacing w:after="0" w:line="228" w:lineRule="auto"/>
        <w:ind w:right="-142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4301">
        <w:rPr>
          <w:rFonts w:ascii="Times New Roman" w:hAnsi="Times New Roman" w:cs="Times New Roman"/>
          <w:b/>
          <w:sz w:val="32"/>
          <w:szCs w:val="32"/>
        </w:rPr>
        <w:t>ОТЧЕТ ГЛАВЫ АДМИНИСТРАЦИИ  ОРЛ</w:t>
      </w:r>
      <w:r w:rsidR="00BA2236">
        <w:rPr>
          <w:rFonts w:ascii="Times New Roman" w:hAnsi="Times New Roman" w:cs="Times New Roman"/>
          <w:b/>
          <w:sz w:val="32"/>
          <w:szCs w:val="32"/>
        </w:rPr>
        <w:t>ОВСКОГО РАЙОНА ЗА 9 МЕСЯЦЕВ 2024</w:t>
      </w:r>
      <w:r w:rsidRPr="00CA4301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6044DF" w:rsidRPr="00CA4301" w:rsidRDefault="006044DF" w:rsidP="006044DF">
      <w:pPr>
        <w:spacing w:line="276" w:lineRule="auto"/>
        <w:jc w:val="both"/>
        <w:rPr>
          <w:sz w:val="30"/>
          <w:szCs w:val="30"/>
        </w:rPr>
      </w:pPr>
    </w:p>
    <w:p w:rsidR="00CC57AC" w:rsidRPr="00C90A3C" w:rsidRDefault="00CC57AC" w:rsidP="00CA4301">
      <w:pPr>
        <w:pStyle w:val="af5"/>
        <w:shd w:val="clear" w:color="auto" w:fill="FFFFFF"/>
        <w:spacing w:before="0" w:after="0"/>
        <w:jc w:val="center"/>
        <w:rPr>
          <w:color w:val="000000"/>
          <w:sz w:val="32"/>
          <w:szCs w:val="32"/>
          <w:lang w:eastAsia="ru-RU"/>
        </w:rPr>
      </w:pPr>
      <w:r w:rsidRPr="00C90A3C">
        <w:rPr>
          <w:color w:val="000000"/>
          <w:sz w:val="32"/>
          <w:szCs w:val="32"/>
          <w:lang w:eastAsia="ru-RU"/>
        </w:rPr>
        <w:t>Добрый день, уважаемые жители, дорогие друзья!</w:t>
      </w:r>
    </w:p>
    <w:p w:rsidR="00465F59" w:rsidRPr="00C90A3C" w:rsidRDefault="00465F59" w:rsidP="00CA4301">
      <w:pPr>
        <w:pStyle w:val="af5"/>
        <w:shd w:val="clear" w:color="auto" w:fill="FFFFFF"/>
        <w:spacing w:before="0" w:after="0"/>
        <w:jc w:val="center"/>
        <w:rPr>
          <w:color w:val="000000"/>
          <w:sz w:val="32"/>
          <w:szCs w:val="32"/>
          <w:lang w:eastAsia="ru-RU"/>
        </w:rPr>
      </w:pPr>
    </w:p>
    <w:p w:rsidR="002F6C8C" w:rsidRPr="00C90A3C" w:rsidRDefault="002F6C8C" w:rsidP="002F6C8C">
      <w:pPr>
        <w:shd w:val="clear" w:color="auto" w:fill="FFFFFF"/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C90A3C">
        <w:rPr>
          <w:color w:val="000000"/>
          <w:sz w:val="32"/>
          <w:szCs w:val="32"/>
        </w:rPr>
        <w:t xml:space="preserve">В соответствии с Федеральным законом «Об общих принципах организации местного самоуправления в Российской Федерации» сегодня я представляю ежегодный отчет о результатах своей деятельности и деятельности Администрации Орловского района за 2024 год. </w:t>
      </w:r>
    </w:p>
    <w:p w:rsidR="00774F23" w:rsidRPr="00C90A3C" w:rsidRDefault="002F6C8C" w:rsidP="00C90A3C">
      <w:pPr>
        <w:pStyle w:val="af5"/>
        <w:shd w:val="clear" w:color="auto" w:fill="FFFFFF"/>
        <w:spacing w:before="0" w:after="0"/>
        <w:ind w:firstLine="709"/>
        <w:jc w:val="both"/>
        <w:rPr>
          <w:color w:val="000000"/>
          <w:sz w:val="32"/>
          <w:szCs w:val="32"/>
        </w:rPr>
      </w:pPr>
      <w:r w:rsidRPr="00C90A3C">
        <w:rPr>
          <w:sz w:val="32"/>
          <w:szCs w:val="32"/>
        </w:rPr>
        <w:t xml:space="preserve">В текущем году   деятельность  </w:t>
      </w:r>
      <w:r w:rsidR="00381532" w:rsidRPr="00C90A3C">
        <w:rPr>
          <w:sz w:val="32"/>
          <w:szCs w:val="32"/>
        </w:rPr>
        <w:t>Администрации Орловского района</w:t>
      </w:r>
      <w:r w:rsidRPr="00C90A3C">
        <w:rPr>
          <w:sz w:val="32"/>
          <w:szCs w:val="32"/>
        </w:rPr>
        <w:t>   была направлена на   обеспечение на территории района экономической, социальной и финансовой стабильности, проведение  взвешенной бюджетной политики, направленной на сохранение и дальнейшее развитие налогового потенциала Орловского района; обеспечение сбалансированности консолидированного районного бюджета; повышение эффективности бюджетных расходов.</w:t>
      </w:r>
    </w:p>
    <w:p w:rsidR="00774F23" w:rsidRPr="00C90A3C" w:rsidRDefault="00774F23" w:rsidP="00C90A3C">
      <w:pPr>
        <w:spacing w:before="240" w:after="240"/>
        <w:jc w:val="center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>Бюджет</w:t>
      </w:r>
    </w:p>
    <w:p w:rsidR="00774F23" w:rsidRPr="00C90A3C" w:rsidRDefault="00774F23" w:rsidP="00CA4301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>Финансирование масштабных проектов требует особого внимания к сбалансированности доходной и расходной части бюджета.</w:t>
      </w:r>
    </w:p>
    <w:p w:rsidR="00774F23" w:rsidRPr="00C90A3C" w:rsidRDefault="00774F23" w:rsidP="00CA4301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>За 9 месяцев текущего года в бюджет района поступил 1 млрд.</w:t>
      </w:r>
      <w:r w:rsidR="0062611E" w:rsidRPr="00C90A3C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r w:rsidR="00623741" w:rsidRPr="00C90A3C">
        <w:rPr>
          <w:rFonts w:eastAsia="Times New Roman"/>
          <w:color w:val="000000"/>
          <w:sz w:val="32"/>
          <w:szCs w:val="32"/>
          <w:lang w:eastAsia="ru-RU"/>
        </w:rPr>
        <w:t>61</w:t>
      </w:r>
      <w:r w:rsidR="0062611E" w:rsidRPr="00C90A3C">
        <w:rPr>
          <w:rFonts w:eastAsia="Times New Roman"/>
          <w:color w:val="000000"/>
          <w:sz w:val="32"/>
          <w:szCs w:val="32"/>
          <w:lang w:eastAsia="ru-RU"/>
        </w:rPr>
        <w:t xml:space="preserve"> млн.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 рублей, из них </w:t>
      </w:r>
      <w:r w:rsidR="00623741" w:rsidRPr="00C90A3C">
        <w:rPr>
          <w:rFonts w:eastAsia="Times New Roman"/>
          <w:color w:val="000000"/>
          <w:sz w:val="32"/>
          <w:szCs w:val="32"/>
          <w:lang w:eastAsia="ru-RU"/>
        </w:rPr>
        <w:t>257,3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 млн. рублей – собственные доходы, темп роста которых составил </w:t>
      </w:r>
      <w:r w:rsidR="00623741" w:rsidRPr="00C90A3C">
        <w:rPr>
          <w:rFonts w:eastAsia="Times New Roman"/>
          <w:color w:val="000000"/>
          <w:sz w:val="32"/>
          <w:szCs w:val="32"/>
          <w:lang w:eastAsia="ru-RU"/>
        </w:rPr>
        <w:t>104,7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 процента.</w:t>
      </w:r>
    </w:p>
    <w:p w:rsidR="00774F23" w:rsidRPr="00C90A3C" w:rsidRDefault="00774F23" w:rsidP="00CA4301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Мы используем все возможности для увеличения доходной части бюджета. </w:t>
      </w:r>
      <w:r w:rsidR="0062611E" w:rsidRPr="00C90A3C">
        <w:rPr>
          <w:rFonts w:eastAsia="Times New Roman"/>
          <w:color w:val="000000"/>
          <w:sz w:val="32"/>
          <w:szCs w:val="32"/>
          <w:lang w:eastAsia="ru-RU"/>
        </w:rPr>
        <w:t>Ведется по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>стоянная работа с недобросовестными должниками.</w:t>
      </w:r>
    </w:p>
    <w:p w:rsidR="00774F23" w:rsidRPr="00C90A3C" w:rsidRDefault="00774F23" w:rsidP="00CA4301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>1 декаб</w:t>
      </w:r>
      <w:r w:rsidR="0062611E" w:rsidRPr="00C90A3C">
        <w:rPr>
          <w:rFonts w:eastAsia="Times New Roman"/>
          <w:color w:val="000000"/>
          <w:sz w:val="32"/>
          <w:szCs w:val="32"/>
          <w:lang w:eastAsia="ru-RU"/>
        </w:rPr>
        <w:t>ря – срок уплаты налогов за 202</w:t>
      </w:r>
      <w:r w:rsidR="00623741" w:rsidRPr="00C90A3C">
        <w:rPr>
          <w:rFonts w:eastAsia="Times New Roman"/>
          <w:color w:val="000000"/>
          <w:sz w:val="32"/>
          <w:szCs w:val="32"/>
          <w:lang w:eastAsia="ru-RU"/>
        </w:rPr>
        <w:t>3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 год. Обращаюсь ко всем жителям, кто не заплатил налоги по разным причинам, сделайте это в ближайшее время.</w:t>
      </w:r>
    </w:p>
    <w:p w:rsidR="00774F23" w:rsidRPr="00C90A3C" w:rsidRDefault="00774F23" w:rsidP="00CA4301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Расходная часть бюджета </w:t>
      </w:r>
      <w:r w:rsidR="0062611E" w:rsidRPr="00C90A3C">
        <w:rPr>
          <w:rFonts w:eastAsia="Times New Roman"/>
          <w:color w:val="000000"/>
          <w:sz w:val="32"/>
          <w:szCs w:val="32"/>
          <w:lang w:eastAsia="ru-RU"/>
        </w:rPr>
        <w:t>района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 сформирована по методу программного планирования. Всего на территории </w:t>
      </w:r>
      <w:r w:rsidR="0062611E" w:rsidRPr="00C90A3C">
        <w:rPr>
          <w:rFonts w:eastAsia="Times New Roman"/>
          <w:color w:val="000000"/>
          <w:sz w:val="32"/>
          <w:szCs w:val="32"/>
          <w:lang w:eastAsia="ru-RU"/>
        </w:rPr>
        <w:t>р</w:t>
      </w:r>
      <w:r w:rsidR="00623741" w:rsidRPr="00C90A3C">
        <w:rPr>
          <w:rFonts w:eastAsia="Times New Roman"/>
          <w:color w:val="000000"/>
          <w:sz w:val="32"/>
          <w:szCs w:val="32"/>
          <w:lang w:eastAsia="ru-RU"/>
        </w:rPr>
        <w:t>айона действует 22 муниципальные</w:t>
      </w:r>
      <w:r w:rsidR="0062611E" w:rsidRPr="00C90A3C">
        <w:rPr>
          <w:rFonts w:eastAsia="Times New Roman"/>
          <w:color w:val="000000"/>
          <w:sz w:val="32"/>
          <w:szCs w:val="32"/>
          <w:lang w:eastAsia="ru-RU"/>
        </w:rPr>
        <w:t xml:space="preserve"> программы, направленные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 на все аспекты жизнедеятельности </w:t>
      </w:r>
      <w:r w:rsidR="0062611E" w:rsidRPr="00C90A3C">
        <w:rPr>
          <w:rFonts w:eastAsia="Times New Roman"/>
          <w:color w:val="000000"/>
          <w:sz w:val="32"/>
          <w:szCs w:val="32"/>
          <w:lang w:eastAsia="ru-RU"/>
        </w:rPr>
        <w:t>района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>.</w:t>
      </w:r>
    </w:p>
    <w:p w:rsidR="00390A69" w:rsidRPr="00C90A3C" w:rsidRDefault="00774F23" w:rsidP="00C90A3C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>Р</w:t>
      </w:r>
      <w:r w:rsidR="0062611E" w:rsidRPr="00C90A3C">
        <w:rPr>
          <w:rFonts w:eastAsia="Times New Roman"/>
          <w:color w:val="000000"/>
          <w:sz w:val="32"/>
          <w:szCs w:val="32"/>
          <w:lang w:eastAsia="ru-RU"/>
        </w:rPr>
        <w:t>асходы бюджета за 9 месяцев 202</w:t>
      </w:r>
      <w:r w:rsidR="00623741" w:rsidRPr="00C90A3C">
        <w:rPr>
          <w:rFonts w:eastAsia="Times New Roman"/>
          <w:color w:val="000000"/>
          <w:sz w:val="32"/>
          <w:szCs w:val="32"/>
          <w:lang w:eastAsia="ru-RU"/>
        </w:rPr>
        <w:t>4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 года составили </w:t>
      </w:r>
      <w:r w:rsidR="0062611E" w:rsidRPr="00C90A3C">
        <w:rPr>
          <w:rFonts w:eastAsia="Times New Roman"/>
          <w:color w:val="000000"/>
          <w:sz w:val="32"/>
          <w:szCs w:val="32"/>
          <w:lang w:eastAsia="ru-RU"/>
        </w:rPr>
        <w:t>1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 млрд. </w:t>
      </w:r>
      <w:r w:rsidR="00623741" w:rsidRPr="00C90A3C">
        <w:rPr>
          <w:rFonts w:eastAsia="Times New Roman"/>
          <w:color w:val="000000"/>
          <w:sz w:val="32"/>
          <w:szCs w:val="32"/>
          <w:lang w:eastAsia="ru-RU"/>
        </w:rPr>
        <w:t xml:space="preserve">62 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>млн. рублей.</w:t>
      </w:r>
    </w:p>
    <w:p w:rsidR="0002373A" w:rsidRPr="00C90A3C" w:rsidRDefault="0002373A" w:rsidP="00C90A3C">
      <w:pPr>
        <w:spacing w:before="240" w:after="240"/>
        <w:ind w:firstLine="709"/>
        <w:jc w:val="center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>Экономика</w:t>
      </w:r>
    </w:p>
    <w:p w:rsidR="002F6C8C" w:rsidRPr="00C90A3C" w:rsidRDefault="002F6C8C" w:rsidP="002F6C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C90A3C">
        <w:rPr>
          <w:sz w:val="32"/>
          <w:szCs w:val="32"/>
          <w:shd w:val="clear" w:color="auto" w:fill="FFFFFF"/>
        </w:rPr>
        <w:t xml:space="preserve">Основной отраслью приносящей доходы в наш бюджет является сельское хозяйство, именно это направление деятельности пополняет </w:t>
      </w:r>
      <w:r w:rsidRPr="00C90A3C">
        <w:rPr>
          <w:sz w:val="32"/>
          <w:szCs w:val="32"/>
          <w:shd w:val="clear" w:color="auto" w:fill="FFFFFF"/>
        </w:rPr>
        <w:lastRenderedPageBreak/>
        <w:t>доходную часть бюджета налогом на землю, НДФЛ и единым сельскохозяйственным налогом.</w:t>
      </w:r>
    </w:p>
    <w:p w:rsidR="002F6C8C" w:rsidRPr="00C90A3C" w:rsidRDefault="002F6C8C" w:rsidP="002F6C8C">
      <w:pPr>
        <w:ind w:firstLine="709"/>
        <w:jc w:val="both"/>
        <w:rPr>
          <w:rFonts w:eastAsia="Times New Roman"/>
          <w:sz w:val="32"/>
          <w:szCs w:val="32"/>
          <w:lang w:eastAsia="ru-RU"/>
        </w:rPr>
      </w:pPr>
      <w:r w:rsidRPr="00C90A3C">
        <w:rPr>
          <w:sz w:val="32"/>
          <w:szCs w:val="32"/>
        </w:rPr>
        <w:t xml:space="preserve">По итогам 9 месяцев текущего года </w:t>
      </w:r>
      <w:r w:rsidRPr="00C90A3C">
        <w:rPr>
          <w:rStyle w:val="a9"/>
          <w:b w:val="0"/>
          <w:sz w:val="32"/>
          <w:szCs w:val="32"/>
          <w:bdr w:val="none" w:sz="0" w:space="0" w:color="auto" w:frame="1"/>
        </w:rPr>
        <w:t>в</w:t>
      </w:r>
      <w:r w:rsidRPr="00C90A3C">
        <w:rPr>
          <w:rFonts w:eastAsia="Times New Roman"/>
          <w:sz w:val="32"/>
          <w:szCs w:val="32"/>
          <w:lang w:eastAsia="ru-RU"/>
        </w:rPr>
        <w:t xml:space="preserve">аловой сбор зерновых и зернобобовых культур составил 505 тыс. тонн, при урожайности 38,5 ц/га.  </w:t>
      </w:r>
    </w:p>
    <w:p w:rsidR="002F6C8C" w:rsidRPr="00C90A3C" w:rsidRDefault="002F6C8C" w:rsidP="002F6C8C">
      <w:pPr>
        <w:ind w:firstLine="709"/>
        <w:jc w:val="both"/>
        <w:rPr>
          <w:rFonts w:eastAsia="Times New Roman"/>
          <w:sz w:val="32"/>
          <w:szCs w:val="32"/>
          <w:lang w:eastAsia="ru-RU"/>
        </w:rPr>
      </w:pPr>
      <w:r w:rsidRPr="00C90A3C">
        <w:rPr>
          <w:rFonts w:eastAsia="Times New Roman"/>
          <w:sz w:val="32"/>
          <w:szCs w:val="32"/>
          <w:lang w:eastAsia="ru-RU"/>
        </w:rPr>
        <w:t xml:space="preserve">Во всех категориях хозяйств произведено 77 тысяч центнеров мяса скота </w:t>
      </w:r>
      <w:r w:rsidR="00B2183B">
        <w:rPr>
          <w:rFonts w:eastAsia="Times New Roman"/>
          <w:sz w:val="32"/>
          <w:szCs w:val="32"/>
          <w:lang w:eastAsia="ru-RU"/>
        </w:rPr>
        <w:t>и птицы, что составило 106,8 процента</w:t>
      </w:r>
      <w:r w:rsidRPr="00C90A3C">
        <w:rPr>
          <w:rFonts w:eastAsia="Times New Roman"/>
          <w:sz w:val="32"/>
          <w:szCs w:val="32"/>
          <w:lang w:eastAsia="ru-RU"/>
        </w:rPr>
        <w:t xml:space="preserve"> к уровню 2023 года, молока</w:t>
      </w:r>
      <w:r w:rsidR="00B2183B">
        <w:rPr>
          <w:rFonts w:eastAsia="Times New Roman"/>
          <w:sz w:val="32"/>
          <w:szCs w:val="32"/>
          <w:lang w:eastAsia="ru-RU"/>
        </w:rPr>
        <w:t xml:space="preserve"> - 390 тысяч центнеров или 97,7 процентов</w:t>
      </w:r>
      <w:r w:rsidRPr="00C90A3C">
        <w:rPr>
          <w:rFonts w:eastAsia="Times New Roman"/>
          <w:sz w:val="32"/>
          <w:szCs w:val="32"/>
          <w:lang w:eastAsia="ru-RU"/>
        </w:rPr>
        <w:t xml:space="preserve"> к уровню прошлого года, яиц произведено 19,1 тысяч штук, 88,1 </w:t>
      </w:r>
      <w:bookmarkStart w:id="0" w:name="_GoBack"/>
      <w:bookmarkEnd w:id="0"/>
      <w:r w:rsidR="00B2183B">
        <w:rPr>
          <w:rFonts w:eastAsia="Times New Roman"/>
          <w:sz w:val="32"/>
          <w:szCs w:val="32"/>
          <w:lang w:eastAsia="ru-RU"/>
        </w:rPr>
        <w:t>процента</w:t>
      </w:r>
      <w:r w:rsidRPr="00C90A3C">
        <w:rPr>
          <w:rFonts w:eastAsia="Times New Roman"/>
          <w:sz w:val="32"/>
          <w:szCs w:val="32"/>
          <w:lang w:eastAsia="ru-RU"/>
        </w:rPr>
        <w:t xml:space="preserve"> к 2023 году.</w:t>
      </w:r>
    </w:p>
    <w:p w:rsidR="002F6C8C" w:rsidRPr="00C90A3C" w:rsidRDefault="002F6C8C" w:rsidP="002F6C8C">
      <w:pPr>
        <w:ind w:firstLine="709"/>
        <w:jc w:val="both"/>
        <w:rPr>
          <w:sz w:val="32"/>
          <w:szCs w:val="32"/>
        </w:rPr>
      </w:pPr>
      <w:r w:rsidRPr="00C90A3C">
        <w:rPr>
          <w:sz w:val="32"/>
          <w:szCs w:val="32"/>
        </w:rPr>
        <w:t xml:space="preserve">В 2024 году 3 семьи участника программных мероприятий подпрограммы «Создание условий для обеспечения доступным и комфортным жильем сельского населения» государственной программы «Комплексное развитие сельских территорий» </w:t>
      </w:r>
      <w:r w:rsidRPr="00C90A3C">
        <w:rPr>
          <w:rFonts w:eastAsia="Times New Roman"/>
          <w:sz w:val="32"/>
          <w:szCs w:val="32"/>
          <w:lang w:eastAsia="ru-RU"/>
        </w:rPr>
        <w:t>получили социальные выплаты на приобретение индивидуального жилого дома в сельской местности</w:t>
      </w:r>
      <w:r w:rsidRPr="00C90A3C">
        <w:rPr>
          <w:sz w:val="32"/>
          <w:szCs w:val="32"/>
        </w:rPr>
        <w:t>. Сумма выплаты составила 5,5 млн</w:t>
      </w:r>
      <w:r w:rsidR="00B2183B">
        <w:rPr>
          <w:sz w:val="32"/>
          <w:szCs w:val="32"/>
        </w:rPr>
        <w:t>.</w:t>
      </w:r>
      <w:r w:rsidRPr="00C90A3C">
        <w:rPr>
          <w:sz w:val="32"/>
          <w:szCs w:val="32"/>
        </w:rPr>
        <w:t xml:space="preserve"> рублей.</w:t>
      </w:r>
      <w:r w:rsidRPr="00C90A3C">
        <w:rPr>
          <w:rFonts w:eastAsia="Times New Roman"/>
          <w:sz w:val="32"/>
          <w:szCs w:val="32"/>
          <w:lang w:eastAsia="ru-RU"/>
        </w:rPr>
        <w:t xml:space="preserve"> </w:t>
      </w:r>
    </w:p>
    <w:p w:rsidR="002F6C8C" w:rsidRPr="00C90A3C" w:rsidRDefault="002F6C8C" w:rsidP="00CA4301">
      <w:pPr>
        <w:ind w:firstLine="709"/>
        <w:jc w:val="both"/>
        <w:rPr>
          <w:color w:val="000000"/>
          <w:sz w:val="32"/>
          <w:szCs w:val="32"/>
        </w:rPr>
      </w:pPr>
      <w:r w:rsidRPr="00C90A3C">
        <w:rPr>
          <w:color w:val="000000"/>
          <w:sz w:val="32"/>
          <w:szCs w:val="32"/>
        </w:rPr>
        <w:t>Одним из важнейших индикаторов, характеризующих экономику района является ситуация на потребительском рынке.</w:t>
      </w:r>
    </w:p>
    <w:p w:rsidR="002F6C8C" w:rsidRPr="00C90A3C" w:rsidRDefault="002F6C8C" w:rsidP="002F6C8C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>Торговое обслуживание населения обеспечивает 371 предприятие.</w:t>
      </w:r>
    </w:p>
    <w:p w:rsidR="002F6C8C" w:rsidRPr="00C90A3C" w:rsidRDefault="002F6C8C" w:rsidP="002F6C8C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>Очень активно развивается онлайн-торговля, число пунктов выдачи товаров выросло до 27.</w:t>
      </w:r>
    </w:p>
    <w:p w:rsidR="002F6C8C" w:rsidRPr="00C90A3C" w:rsidRDefault="002F6C8C" w:rsidP="002F6C8C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>Оборот розничной торговли по всем каналам реализации по итогам первого полугодия текущего года составил 4,1 млрд. рублей, что на 15 процентов выше, чем за аналогичный период 2023 года в сопоставимых ценах.</w:t>
      </w:r>
    </w:p>
    <w:p w:rsidR="002F6C8C" w:rsidRPr="00C90A3C" w:rsidRDefault="002F6C8C" w:rsidP="002F6C8C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>Оборот общественного питания составил 85,6 млн. рублей, что на 14 процентов выше, чем за аналогичный период 2023 года.</w:t>
      </w:r>
    </w:p>
    <w:p w:rsidR="004A6C72" w:rsidRPr="00C90A3C" w:rsidRDefault="002F22A1" w:rsidP="00C90A3C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>Размер среднемесячной заработной платы работников за</w:t>
      </w:r>
      <w:r w:rsidR="00D706E6" w:rsidRPr="00C90A3C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r w:rsidR="005058AF" w:rsidRPr="00C90A3C">
        <w:rPr>
          <w:rFonts w:eastAsia="Times New Roman"/>
          <w:color w:val="000000"/>
          <w:sz w:val="32"/>
          <w:szCs w:val="32"/>
          <w:lang w:eastAsia="ru-RU"/>
        </w:rPr>
        <w:t>7 месяцев</w:t>
      </w:r>
      <w:r w:rsidR="00D706E6" w:rsidRPr="00C90A3C">
        <w:rPr>
          <w:rFonts w:eastAsia="Times New Roman"/>
          <w:color w:val="000000"/>
          <w:sz w:val="32"/>
          <w:szCs w:val="32"/>
          <w:lang w:eastAsia="ru-RU"/>
        </w:rPr>
        <w:t xml:space="preserve"> текущего года сложился в сумме </w:t>
      </w:r>
      <w:r w:rsidR="008A5901" w:rsidRPr="00C90A3C">
        <w:rPr>
          <w:rFonts w:eastAsia="Times New Roman"/>
          <w:color w:val="000000"/>
          <w:sz w:val="32"/>
          <w:szCs w:val="32"/>
          <w:lang w:eastAsia="ru-RU"/>
        </w:rPr>
        <w:t>44 675</w:t>
      </w:r>
      <w:r w:rsidR="00D706E6" w:rsidRPr="00C90A3C">
        <w:rPr>
          <w:rFonts w:eastAsia="Times New Roman"/>
          <w:color w:val="000000"/>
          <w:sz w:val="32"/>
          <w:szCs w:val="32"/>
          <w:lang w:eastAsia="ru-RU"/>
        </w:rPr>
        <w:t xml:space="preserve"> рублей, что на </w:t>
      </w:r>
      <w:r w:rsidR="008A5901" w:rsidRPr="00C90A3C">
        <w:rPr>
          <w:rFonts w:eastAsia="Times New Roman"/>
          <w:color w:val="000000"/>
          <w:sz w:val="32"/>
          <w:szCs w:val="32"/>
          <w:lang w:eastAsia="ru-RU"/>
        </w:rPr>
        <w:t>12,9</w:t>
      </w:r>
      <w:r w:rsidR="00B2183B">
        <w:rPr>
          <w:rFonts w:eastAsia="Times New Roman"/>
          <w:color w:val="000000"/>
          <w:sz w:val="32"/>
          <w:szCs w:val="32"/>
          <w:lang w:eastAsia="ru-RU"/>
        </w:rPr>
        <w:t xml:space="preserve"> процентов</w:t>
      </w:r>
      <w:r w:rsidR="00D706E6" w:rsidRPr="00C90A3C">
        <w:rPr>
          <w:rFonts w:eastAsia="Times New Roman"/>
          <w:color w:val="000000"/>
          <w:sz w:val="32"/>
          <w:szCs w:val="32"/>
          <w:lang w:eastAsia="ru-RU"/>
        </w:rPr>
        <w:t xml:space="preserve"> больше уровня предыдущего года.</w:t>
      </w:r>
    </w:p>
    <w:p w:rsidR="004A6C72" w:rsidRPr="00C90A3C" w:rsidRDefault="0074397A" w:rsidP="00C90A3C">
      <w:pPr>
        <w:spacing w:before="240" w:after="240"/>
        <w:ind w:firstLine="709"/>
        <w:jc w:val="center"/>
        <w:rPr>
          <w:rFonts w:eastAsia="Times New Roman"/>
          <w:sz w:val="32"/>
          <w:szCs w:val="32"/>
          <w:lang w:eastAsia="ru-RU"/>
        </w:rPr>
      </w:pPr>
      <w:r w:rsidRPr="00C90A3C">
        <w:rPr>
          <w:rFonts w:eastAsia="Times New Roman"/>
          <w:sz w:val="32"/>
          <w:szCs w:val="32"/>
          <w:lang w:eastAsia="ru-RU"/>
        </w:rPr>
        <w:t>Д</w:t>
      </w:r>
      <w:r w:rsidR="004A6C72" w:rsidRPr="00C90A3C">
        <w:rPr>
          <w:rFonts w:eastAsia="Times New Roman"/>
          <w:sz w:val="32"/>
          <w:szCs w:val="32"/>
          <w:lang w:eastAsia="ru-RU"/>
        </w:rPr>
        <w:t>орожное хозяйство</w:t>
      </w:r>
    </w:p>
    <w:p w:rsidR="00844278" w:rsidRPr="00C90A3C" w:rsidRDefault="0074397A" w:rsidP="00B916FB">
      <w:pPr>
        <w:ind w:firstLine="709"/>
        <w:jc w:val="both"/>
        <w:rPr>
          <w:bCs/>
          <w:sz w:val="32"/>
          <w:szCs w:val="32"/>
        </w:rPr>
      </w:pPr>
      <w:r w:rsidRPr="00C90A3C">
        <w:rPr>
          <w:rFonts w:eastAsia="Times New Roman"/>
          <w:sz w:val="32"/>
          <w:szCs w:val="32"/>
        </w:rPr>
        <w:t>Д</w:t>
      </w:r>
      <w:r w:rsidR="00843E1D" w:rsidRPr="00C90A3C">
        <w:rPr>
          <w:rFonts w:eastAsia="Times New Roman"/>
          <w:sz w:val="32"/>
          <w:szCs w:val="32"/>
        </w:rPr>
        <w:t>орожно</w:t>
      </w:r>
      <w:r w:rsidRPr="00C90A3C">
        <w:rPr>
          <w:rFonts w:eastAsia="Times New Roman"/>
          <w:sz w:val="32"/>
          <w:szCs w:val="32"/>
        </w:rPr>
        <w:t>е</w:t>
      </w:r>
      <w:r w:rsidR="00843E1D" w:rsidRPr="00C90A3C">
        <w:rPr>
          <w:rFonts w:eastAsia="Times New Roman"/>
          <w:sz w:val="32"/>
          <w:szCs w:val="32"/>
        </w:rPr>
        <w:t xml:space="preserve"> </w:t>
      </w:r>
      <w:r w:rsidR="00A66473" w:rsidRPr="00C90A3C">
        <w:rPr>
          <w:rFonts w:eastAsia="Times New Roman"/>
          <w:sz w:val="32"/>
          <w:szCs w:val="32"/>
        </w:rPr>
        <w:t>хозяйств</w:t>
      </w:r>
      <w:r w:rsidRPr="00C90A3C">
        <w:rPr>
          <w:rFonts w:eastAsia="Times New Roman"/>
          <w:sz w:val="32"/>
          <w:szCs w:val="32"/>
        </w:rPr>
        <w:t>о</w:t>
      </w:r>
      <w:r w:rsidR="003318AB" w:rsidRPr="00C90A3C">
        <w:rPr>
          <w:rFonts w:eastAsia="Times New Roman"/>
          <w:sz w:val="32"/>
          <w:szCs w:val="32"/>
        </w:rPr>
        <w:t xml:space="preserve"> </w:t>
      </w:r>
      <w:r w:rsidR="00282BB2" w:rsidRPr="00C90A3C">
        <w:rPr>
          <w:rFonts w:eastAsia="Times New Roman"/>
          <w:sz w:val="32"/>
          <w:szCs w:val="32"/>
        </w:rPr>
        <w:t>всегда в фокусе внимания</w:t>
      </w:r>
      <w:r w:rsidR="003318AB" w:rsidRPr="00C90A3C">
        <w:rPr>
          <w:rFonts w:eastAsia="Times New Roman"/>
          <w:sz w:val="32"/>
          <w:szCs w:val="32"/>
        </w:rPr>
        <w:t xml:space="preserve">. </w:t>
      </w:r>
    </w:p>
    <w:p w:rsidR="00B916FB" w:rsidRPr="00C90A3C" w:rsidRDefault="0074397A" w:rsidP="00B916FB">
      <w:pPr>
        <w:ind w:firstLine="709"/>
        <w:jc w:val="both"/>
        <w:rPr>
          <w:color w:val="000000"/>
          <w:sz w:val="32"/>
          <w:szCs w:val="32"/>
        </w:rPr>
      </w:pPr>
      <w:r w:rsidRPr="00C90A3C">
        <w:rPr>
          <w:sz w:val="32"/>
          <w:szCs w:val="32"/>
        </w:rPr>
        <w:t xml:space="preserve">На мероприятия по строительству и реконструкции автомобильных дорог выделены средства в сумме 7 млн. рублей, что позволило произвести строительство </w:t>
      </w:r>
      <w:r w:rsidRPr="00C90A3C">
        <w:rPr>
          <w:color w:val="000000"/>
          <w:sz w:val="32"/>
          <w:szCs w:val="32"/>
        </w:rPr>
        <w:t xml:space="preserve">автомобильной дороги по улице Набережная в хуторе Романовский на сумму 4 млн. рублей. </w:t>
      </w:r>
      <w:r w:rsidR="00053153" w:rsidRPr="00C90A3C">
        <w:rPr>
          <w:color w:val="000000"/>
          <w:sz w:val="32"/>
          <w:szCs w:val="32"/>
        </w:rPr>
        <w:t>Выполнить строительство тротуара по ул</w:t>
      </w:r>
      <w:r w:rsidR="00B2183B">
        <w:rPr>
          <w:color w:val="000000"/>
          <w:sz w:val="32"/>
          <w:szCs w:val="32"/>
        </w:rPr>
        <w:t>ице</w:t>
      </w:r>
      <w:r w:rsidR="00053153" w:rsidRPr="00C90A3C">
        <w:rPr>
          <w:color w:val="000000"/>
          <w:sz w:val="32"/>
          <w:szCs w:val="32"/>
        </w:rPr>
        <w:t xml:space="preserve"> М. Горького (от пер</w:t>
      </w:r>
      <w:r w:rsidR="00B2183B">
        <w:rPr>
          <w:color w:val="000000"/>
          <w:sz w:val="32"/>
          <w:szCs w:val="32"/>
        </w:rPr>
        <w:t>еулка</w:t>
      </w:r>
      <w:r w:rsidR="00053153" w:rsidRPr="00C90A3C">
        <w:rPr>
          <w:color w:val="000000"/>
          <w:sz w:val="32"/>
          <w:szCs w:val="32"/>
        </w:rPr>
        <w:t xml:space="preserve"> Советский до пер</w:t>
      </w:r>
      <w:r w:rsidR="00B2183B">
        <w:rPr>
          <w:color w:val="000000"/>
          <w:sz w:val="32"/>
          <w:szCs w:val="32"/>
        </w:rPr>
        <w:t>еулка</w:t>
      </w:r>
      <w:r w:rsidR="00053153" w:rsidRPr="00C90A3C">
        <w:rPr>
          <w:color w:val="000000"/>
          <w:sz w:val="32"/>
          <w:szCs w:val="32"/>
        </w:rPr>
        <w:t xml:space="preserve"> Февральский) в п</w:t>
      </w:r>
      <w:r w:rsidR="00B2183B">
        <w:rPr>
          <w:color w:val="000000"/>
          <w:sz w:val="32"/>
          <w:szCs w:val="32"/>
        </w:rPr>
        <w:t>оселке</w:t>
      </w:r>
      <w:r w:rsidR="00053153" w:rsidRPr="00C90A3C">
        <w:rPr>
          <w:color w:val="000000"/>
          <w:sz w:val="32"/>
          <w:szCs w:val="32"/>
        </w:rPr>
        <w:t xml:space="preserve"> Орловский на сумму 707 тысяч рублей. А также приступить к строительству тротуара в поселке Красноармейский по </w:t>
      </w:r>
      <w:r w:rsidR="00053153" w:rsidRPr="00C90A3C">
        <w:rPr>
          <w:color w:val="000000"/>
          <w:sz w:val="32"/>
          <w:szCs w:val="32"/>
        </w:rPr>
        <w:lastRenderedPageBreak/>
        <w:t>переулку Красноармейский (от ул</w:t>
      </w:r>
      <w:r w:rsidR="00B2183B">
        <w:rPr>
          <w:color w:val="000000"/>
          <w:sz w:val="32"/>
          <w:szCs w:val="32"/>
        </w:rPr>
        <w:t>ицы</w:t>
      </w:r>
      <w:r w:rsidR="00053153" w:rsidRPr="00C90A3C">
        <w:rPr>
          <w:color w:val="000000"/>
          <w:sz w:val="32"/>
          <w:szCs w:val="32"/>
        </w:rPr>
        <w:t xml:space="preserve"> Ленина до ул</w:t>
      </w:r>
      <w:r w:rsidR="00B2183B">
        <w:rPr>
          <w:color w:val="000000"/>
          <w:sz w:val="32"/>
          <w:szCs w:val="32"/>
        </w:rPr>
        <w:t>ицы</w:t>
      </w:r>
      <w:r w:rsidR="00053153" w:rsidRPr="00C90A3C">
        <w:rPr>
          <w:color w:val="000000"/>
          <w:sz w:val="32"/>
          <w:szCs w:val="32"/>
        </w:rPr>
        <w:t xml:space="preserve"> Кирова) на сумму 2 млн. рублей.</w:t>
      </w:r>
    </w:p>
    <w:p w:rsidR="00053E47" w:rsidRPr="00C90A3C" w:rsidRDefault="00053E47" w:rsidP="00B916FB">
      <w:pPr>
        <w:ind w:firstLine="709"/>
        <w:jc w:val="both"/>
        <w:rPr>
          <w:color w:val="000000"/>
          <w:sz w:val="32"/>
          <w:szCs w:val="32"/>
        </w:rPr>
      </w:pPr>
      <w:r w:rsidRPr="00C90A3C">
        <w:rPr>
          <w:sz w:val="32"/>
          <w:szCs w:val="32"/>
        </w:rPr>
        <w:t xml:space="preserve">На мероприятия по капитальному ремонту автомобильных дорог выделены средства в сумме 17 млн. рублей. На выделенные средства выполнен капитальный ремонт </w:t>
      </w:r>
      <w:r w:rsidRPr="00C90A3C">
        <w:rPr>
          <w:color w:val="000000"/>
          <w:sz w:val="32"/>
          <w:szCs w:val="32"/>
        </w:rPr>
        <w:t xml:space="preserve">тротуара </w:t>
      </w:r>
      <w:r w:rsidR="00B2183B" w:rsidRPr="00C90A3C">
        <w:rPr>
          <w:color w:val="000000"/>
          <w:sz w:val="32"/>
          <w:szCs w:val="32"/>
        </w:rPr>
        <w:t>в п</w:t>
      </w:r>
      <w:r w:rsidR="00B2183B">
        <w:rPr>
          <w:color w:val="000000"/>
          <w:sz w:val="32"/>
          <w:szCs w:val="32"/>
        </w:rPr>
        <w:t>оселке</w:t>
      </w:r>
      <w:r w:rsidR="00B2183B" w:rsidRPr="00C90A3C">
        <w:rPr>
          <w:color w:val="000000"/>
          <w:sz w:val="32"/>
          <w:szCs w:val="32"/>
        </w:rPr>
        <w:t xml:space="preserve"> Орловский</w:t>
      </w:r>
      <w:r w:rsidR="00B2183B" w:rsidRPr="00C90A3C">
        <w:rPr>
          <w:sz w:val="32"/>
          <w:szCs w:val="32"/>
        </w:rPr>
        <w:t xml:space="preserve"> </w:t>
      </w:r>
      <w:r w:rsidRPr="00C90A3C">
        <w:rPr>
          <w:color w:val="000000"/>
          <w:sz w:val="32"/>
          <w:szCs w:val="32"/>
        </w:rPr>
        <w:t>по пер</w:t>
      </w:r>
      <w:r w:rsidR="00B2183B">
        <w:rPr>
          <w:color w:val="000000"/>
          <w:sz w:val="32"/>
          <w:szCs w:val="32"/>
        </w:rPr>
        <w:t>еулку</w:t>
      </w:r>
      <w:r w:rsidRPr="00C90A3C">
        <w:rPr>
          <w:color w:val="000000"/>
          <w:sz w:val="32"/>
          <w:szCs w:val="32"/>
        </w:rPr>
        <w:t xml:space="preserve"> Чапаевский (от ул</w:t>
      </w:r>
      <w:r w:rsidR="00B2183B">
        <w:rPr>
          <w:color w:val="000000"/>
          <w:sz w:val="32"/>
          <w:szCs w:val="32"/>
        </w:rPr>
        <w:t>ицы</w:t>
      </w:r>
      <w:r w:rsidRPr="00C90A3C">
        <w:rPr>
          <w:color w:val="000000"/>
          <w:sz w:val="32"/>
          <w:szCs w:val="32"/>
        </w:rPr>
        <w:t xml:space="preserve"> Транспортная до ул</w:t>
      </w:r>
      <w:r w:rsidR="00B2183B">
        <w:rPr>
          <w:color w:val="000000"/>
          <w:sz w:val="32"/>
          <w:szCs w:val="32"/>
        </w:rPr>
        <w:t>ицы</w:t>
      </w:r>
      <w:r w:rsidRPr="00C90A3C">
        <w:rPr>
          <w:color w:val="000000"/>
          <w:sz w:val="32"/>
          <w:szCs w:val="32"/>
        </w:rPr>
        <w:t xml:space="preserve"> Южная) </w:t>
      </w:r>
      <w:r w:rsidRPr="00C90A3C">
        <w:rPr>
          <w:sz w:val="32"/>
          <w:szCs w:val="32"/>
        </w:rPr>
        <w:t>на сумму 2,4 млн</w:t>
      </w:r>
      <w:r w:rsidR="00B2183B">
        <w:rPr>
          <w:sz w:val="32"/>
          <w:szCs w:val="32"/>
        </w:rPr>
        <w:t>.</w:t>
      </w:r>
      <w:r w:rsidRPr="00C90A3C">
        <w:rPr>
          <w:sz w:val="32"/>
          <w:szCs w:val="32"/>
        </w:rPr>
        <w:t xml:space="preserve"> рублей. </w:t>
      </w:r>
      <w:r w:rsidRPr="00C90A3C">
        <w:rPr>
          <w:color w:val="000000"/>
          <w:sz w:val="32"/>
          <w:szCs w:val="32"/>
        </w:rPr>
        <w:t>Капитальный ремонт внутрипоселковой автомобильной дороги</w:t>
      </w:r>
      <w:r w:rsidR="00B2183B" w:rsidRPr="00B2183B">
        <w:rPr>
          <w:color w:val="000000"/>
          <w:sz w:val="32"/>
          <w:szCs w:val="32"/>
        </w:rPr>
        <w:t xml:space="preserve"> </w:t>
      </w:r>
      <w:r w:rsidR="00B2183B" w:rsidRPr="00C90A3C">
        <w:rPr>
          <w:color w:val="000000"/>
          <w:sz w:val="32"/>
          <w:szCs w:val="32"/>
        </w:rPr>
        <w:t>в п</w:t>
      </w:r>
      <w:r w:rsidR="00B2183B">
        <w:rPr>
          <w:color w:val="000000"/>
          <w:sz w:val="32"/>
          <w:szCs w:val="32"/>
        </w:rPr>
        <w:t>оселке</w:t>
      </w:r>
      <w:r w:rsidR="00B2183B" w:rsidRPr="00C90A3C">
        <w:rPr>
          <w:color w:val="000000"/>
          <w:sz w:val="32"/>
          <w:szCs w:val="32"/>
        </w:rPr>
        <w:t xml:space="preserve"> Орловский</w:t>
      </w:r>
      <w:r w:rsidRPr="00C90A3C">
        <w:rPr>
          <w:color w:val="000000"/>
          <w:sz w:val="32"/>
          <w:szCs w:val="32"/>
        </w:rPr>
        <w:t xml:space="preserve"> по ул</w:t>
      </w:r>
      <w:r w:rsidR="00B2183B">
        <w:rPr>
          <w:color w:val="000000"/>
          <w:sz w:val="32"/>
          <w:szCs w:val="32"/>
        </w:rPr>
        <w:t>ице</w:t>
      </w:r>
      <w:r w:rsidRPr="00C90A3C">
        <w:rPr>
          <w:color w:val="000000"/>
          <w:sz w:val="32"/>
          <w:szCs w:val="32"/>
        </w:rPr>
        <w:t xml:space="preserve"> Южная (от пер</w:t>
      </w:r>
      <w:r w:rsidR="00B2183B">
        <w:rPr>
          <w:color w:val="000000"/>
          <w:sz w:val="32"/>
          <w:szCs w:val="32"/>
        </w:rPr>
        <w:t>еулка</w:t>
      </w:r>
      <w:r w:rsidRPr="00C90A3C">
        <w:rPr>
          <w:color w:val="000000"/>
          <w:sz w:val="32"/>
          <w:szCs w:val="32"/>
        </w:rPr>
        <w:t xml:space="preserve"> Путиловский и до пер</w:t>
      </w:r>
      <w:r w:rsidR="00B2183B">
        <w:rPr>
          <w:color w:val="000000"/>
          <w:sz w:val="32"/>
          <w:szCs w:val="32"/>
        </w:rPr>
        <w:t>еулка</w:t>
      </w:r>
      <w:r w:rsidRPr="00C90A3C">
        <w:rPr>
          <w:color w:val="000000"/>
          <w:sz w:val="32"/>
          <w:szCs w:val="32"/>
        </w:rPr>
        <w:t xml:space="preserve"> Февральский) </w:t>
      </w:r>
      <w:r w:rsidRPr="00C90A3C">
        <w:rPr>
          <w:sz w:val="32"/>
          <w:szCs w:val="32"/>
        </w:rPr>
        <w:t>на сумму 7,5 млн. рублей. В 2025 году планируется произвести к</w:t>
      </w:r>
      <w:r w:rsidRPr="00C90A3C">
        <w:rPr>
          <w:color w:val="000000"/>
          <w:sz w:val="32"/>
          <w:szCs w:val="32"/>
        </w:rPr>
        <w:t>апитальный ремонт тротуара</w:t>
      </w:r>
      <w:r w:rsidR="00B2183B" w:rsidRPr="00B2183B">
        <w:rPr>
          <w:color w:val="000000"/>
          <w:sz w:val="32"/>
          <w:szCs w:val="32"/>
        </w:rPr>
        <w:t xml:space="preserve"> </w:t>
      </w:r>
      <w:r w:rsidR="00B2183B" w:rsidRPr="00C90A3C">
        <w:rPr>
          <w:color w:val="000000"/>
          <w:sz w:val="32"/>
          <w:szCs w:val="32"/>
        </w:rPr>
        <w:t>в п</w:t>
      </w:r>
      <w:r w:rsidR="00B2183B">
        <w:rPr>
          <w:color w:val="000000"/>
          <w:sz w:val="32"/>
          <w:szCs w:val="32"/>
        </w:rPr>
        <w:t>оселке</w:t>
      </w:r>
      <w:r w:rsidR="00B2183B" w:rsidRPr="00C90A3C">
        <w:rPr>
          <w:color w:val="000000"/>
          <w:sz w:val="32"/>
          <w:szCs w:val="32"/>
        </w:rPr>
        <w:t xml:space="preserve"> Орловский</w:t>
      </w:r>
      <w:r w:rsidRPr="00C90A3C">
        <w:rPr>
          <w:color w:val="000000"/>
          <w:sz w:val="32"/>
          <w:szCs w:val="32"/>
        </w:rPr>
        <w:t xml:space="preserve"> по ул</w:t>
      </w:r>
      <w:r w:rsidR="00B2183B">
        <w:rPr>
          <w:color w:val="000000"/>
          <w:sz w:val="32"/>
          <w:szCs w:val="32"/>
        </w:rPr>
        <w:t>ице</w:t>
      </w:r>
      <w:r w:rsidRPr="00C90A3C">
        <w:rPr>
          <w:color w:val="000000"/>
          <w:sz w:val="32"/>
          <w:szCs w:val="32"/>
        </w:rPr>
        <w:t xml:space="preserve"> Транспортная (от пер</w:t>
      </w:r>
      <w:r w:rsidR="00B2183B">
        <w:rPr>
          <w:color w:val="000000"/>
          <w:sz w:val="32"/>
          <w:szCs w:val="32"/>
        </w:rPr>
        <w:t>еулка</w:t>
      </w:r>
      <w:r w:rsidRPr="00C90A3C">
        <w:rPr>
          <w:color w:val="000000"/>
          <w:sz w:val="32"/>
          <w:szCs w:val="32"/>
        </w:rPr>
        <w:t xml:space="preserve"> Донской до автодороги подъезд к кладбищу)</w:t>
      </w:r>
      <w:r w:rsidRPr="00C90A3C">
        <w:rPr>
          <w:sz w:val="32"/>
          <w:szCs w:val="32"/>
        </w:rPr>
        <w:t>.</w:t>
      </w:r>
    </w:p>
    <w:p w:rsidR="00053E47" w:rsidRPr="00C90A3C" w:rsidRDefault="00B916FB" w:rsidP="00B916FB">
      <w:pPr>
        <w:ind w:firstLine="708"/>
        <w:jc w:val="both"/>
        <w:rPr>
          <w:sz w:val="32"/>
          <w:szCs w:val="32"/>
        </w:rPr>
      </w:pPr>
      <w:r w:rsidRPr="00C90A3C">
        <w:rPr>
          <w:sz w:val="32"/>
          <w:szCs w:val="32"/>
        </w:rPr>
        <w:t>На разработку пяти проектных документаций на строительство и капитальный ремонт автомобильных дорог и тротуаров в поселке Орловский направлено 1,7 млн. рублей.</w:t>
      </w:r>
    </w:p>
    <w:p w:rsidR="00B916FB" w:rsidRPr="00C90A3C" w:rsidRDefault="00B916FB" w:rsidP="00B916FB">
      <w:pPr>
        <w:ind w:firstLine="708"/>
        <w:jc w:val="both"/>
        <w:rPr>
          <w:sz w:val="32"/>
          <w:szCs w:val="32"/>
        </w:rPr>
      </w:pPr>
      <w:r w:rsidRPr="00C90A3C">
        <w:rPr>
          <w:sz w:val="32"/>
          <w:szCs w:val="32"/>
        </w:rPr>
        <w:t xml:space="preserve">На ремонт и содержание автомобильных дорог направлено 67,6 млн. рублей. </w:t>
      </w:r>
    </w:p>
    <w:p w:rsidR="00B916FB" w:rsidRPr="00C90A3C" w:rsidRDefault="00B916FB" w:rsidP="00B916FB">
      <w:pPr>
        <w:ind w:firstLine="708"/>
        <w:jc w:val="both"/>
        <w:rPr>
          <w:sz w:val="32"/>
          <w:szCs w:val="32"/>
        </w:rPr>
      </w:pPr>
      <w:r w:rsidRPr="00C90A3C">
        <w:rPr>
          <w:sz w:val="32"/>
          <w:szCs w:val="32"/>
        </w:rPr>
        <w:t>Выполнены</w:t>
      </w:r>
      <w:r w:rsidR="00A44CA7" w:rsidRPr="00C90A3C">
        <w:rPr>
          <w:sz w:val="32"/>
          <w:szCs w:val="32"/>
        </w:rPr>
        <w:t xml:space="preserve"> работ</w:t>
      </w:r>
      <w:r w:rsidRPr="00C90A3C">
        <w:rPr>
          <w:sz w:val="32"/>
          <w:szCs w:val="32"/>
        </w:rPr>
        <w:t>ы</w:t>
      </w:r>
      <w:r w:rsidR="00A44CA7" w:rsidRPr="00C90A3C">
        <w:rPr>
          <w:sz w:val="32"/>
          <w:szCs w:val="32"/>
        </w:rPr>
        <w:t xml:space="preserve"> по содержанию и устройству </w:t>
      </w:r>
      <w:r w:rsidRPr="00C90A3C">
        <w:rPr>
          <w:sz w:val="32"/>
          <w:szCs w:val="32"/>
        </w:rPr>
        <w:t xml:space="preserve">около 36 тысяч квадратных метров </w:t>
      </w:r>
      <w:r w:rsidR="00A44CA7" w:rsidRPr="00C90A3C">
        <w:rPr>
          <w:sz w:val="32"/>
          <w:szCs w:val="32"/>
        </w:rPr>
        <w:t>выравнивающего слоя на дорогах района</w:t>
      </w:r>
      <w:r w:rsidRPr="00C90A3C">
        <w:rPr>
          <w:sz w:val="32"/>
          <w:szCs w:val="32"/>
        </w:rPr>
        <w:t xml:space="preserve"> на сумму</w:t>
      </w:r>
      <w:r w:rsidR="0051044F" w:rsidRPr="00C90A3C">
        <w:rPr>
          <w:sz w:val="32"/>
          <w:szCs w:val="32"/>
        </w:rPr>
        <w:t xml:space="preserve"> </w:t>
      </w:r>
      <w:r w:rsidRPr="00C90A3C">
        <w:rPr>
          <w:sz w:val="32"/>
          <w:szCs w:val="32"/>
        </w:rPr>
        <w:t>25</w:t>
      </w:r>
      <w:r w:rsidR="0051044F" w:rsidRPr="00C90A3C">
        <w:rPr>
          <w:sz w:val="32"/>
          <w:szCs w:val="32"/>
        </w:rPr>
        <w:t xml:space="preserve"> млн. рублей.</w:t>
      </w:r>
    </w:p>
    <w:p w:rsidR="00B916FB" w:rsidRPr="00C90A3C" w:rsidRDefault="00B916FB" w:rsidP="00B916FB">
      <w:pPr>
        <w:ind w:firstLine="708"/>
        <w:jc w:val="both"/>
        <w:rPr>
          <w:sz w:val="32"/>
          <w:szCs w:val="32"/>
        </w:rPr>
      </w:pPr>
      <w:r w:rsidRPr="00C90A3C">
        <w:rPr>
          <w:color w:val="000000"/>
          <w:sz w:val="32"/>
          <w:szCs w:val="32"/>
        </w:rPr>
        <w:t>В рамках переданных полномочий по осуществлению дорожной деятельности  бюджетам сельских поселений выделено чуть более 6 млн. рублей на выполнение ямочного ремонта на автомобильных дорогах общего пользования местного значения. На 01</w:t>
      </w:r>
      <w:r w:rsidR="00B2183B">
        <w:rPr>
          <w:color w:val="000000"/>
          <w:sz w:val="32"/>
          <w:szCs w:val="32"/>
        </w:rPr>
        <w:t xml:space="preserve"> октября текущего года</w:t>
      </w:r>
      <w:r w:rsidRPr="00C90A3C">
        <w:rPr>
          <w:color w:val="000000"/>
          <w:sz w:val="32"/>
          <w:szCs w:val="32"/>
        </w:rPr>
        <w:t xml:space="preserve"> ямочный ремонт выполнен на </w:t>
      </w:r>
      <w:r w:rsidRPr="00C90A3C">
        <w:rPr>
          <w:sz w:val="32"/>
          <w:szCs w:val="32"/>
        </w:rPr>
        <w:t xml:space="preserve">площади 8 375 </w:t>
      </w:r>
      <w:r w:rsidRPr="00C90A3C">
        <w:rPr>
          <w:color w:val="000000"/>
          <w:sz w:val="32"/>
          <w:szCs w:val="32"/>
        </w:rPr>
        <w:t>кв</w:t>
      </w:r>
      <w:r w:rsidR="00B2183B">
        <w:rPr>
          <w:color w:val="000000"/>
          <w:sz w:val="32"/>
          <w:szCs w:val="32"/>
        </w:rPr>
        <w:t>адратных</w:t>
      </w:r>
      <w:r w:rsidRPr="00C90A3C">
        <w:rPr>
          <w:color w:val="000000"/>
          <w:sz w:val="32"/>
          <w:szCs w:val="32"/>
        </w:rPr>
        <w:t xml:space="preserve"> м</w:t>
      </w:r>
      <w:r w:rsidR="00B2183B">
        <w:rPr>
          <w:color w:val="000000"/>
          <w:sz w:val="32"/>
          <w:szCs w:val="32"/>
        </w:rPr>
        <w:t>етров</w:t>
      </w:r>
      <w:r w:rsidRPr="00C90A3C">
        <w:rPr>
          <w:color w:val="000000"/>
          <w:sz w:val="32"/>
          <w:szCs w:val="32"/>
        </w:rPr>
        <w:t>.</w:t>
      </w:r>
    </w:p>
    <w:p w:rsidR="0063042E" w:rsidRPr="00C90A3C" w:rsidRDefault="00B916FB" w:rsidP="00C90A3C">
      <w:pPr>
        <w:ind w:firstLine="709"/>
        <w:jc w:val="both"/>
        <w:rPr>
          <w:sz w:val="32"/>
          <w:szCs w:val="32"/>
        </w:rPr>
      </w:pPr>
      <w:r w:rsidRPr="00C90A3C">
        <w:rPr>
          <w:color w:val="000000"/>
          <w:sz w:val="32"/>
          <w:szCs w:val="32"/>
        </w:rPr>
        <w:t xml:space="preserve">В целях обеспечения безопасности дорожного движения для проведения комплекса работ по поддержанию </w:t>
      </w:r>
      <w:r w:rsidRPr="00C90A3C">
        <w:rPr>
          <w:color w:val="333333"/>
          <w:sz w:val="32"/>
          <w:szCs w:val="32"/>
        </w:rPr>
        <w:t> </w:t>
      </w:r>
      <w:r w:rsidRPr="00C90A3C">
        <w:rPr>
          <w:color w:val="000000"/>
          <w:sz w:val="32"/>
          <w:szCs w:val="32"/>
        </w:rPr>
        <w:t xml:space="preserve">надлежащего технического состояния светофорных объектов </w:t>
      </w:r>
      <w:r w:rsidRPr="00C90A3C">
        <w:rPr>
          <w:sz w:val="32"/>
          <w:szCs w:val="32"/>
        </w:rPr>
        <w:t>выделены средства в сумме 500 тыс. рублей.</w:t>
      </w:r>
    </w:p>
    <w:p w:rsidR="0063042E" w:rsidRPr="00C90A3C" w:rsidRDefault="0063042E" w:rsidP="00C90A3C">
      <w:pPr>
        <w:spacing w:before="240" w:after="240"/>
        <w:jc w:val="center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>Социальная сфера</w:t>
      </w:r>
    </w:p>
    <w:p w:rsidR="0063042E" w:rsidRPr="00C90A3C" w:rsidRDefault="0063042E" w:rsidP="00CA4301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>Ежедневно в той или иной мере жители района оценивают качество оказания услуг учреждениями социальной сферы.</w:t>
      </w:r>
    </w:p>
    <w:p w:rsidR="0063042E" w:rsidRPr="00C90A3C" w:rsidRDefault="0063042E" w:rsidP="00CA4301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>Мы обеспечиваем предоставление всех выплат и пособий, определенных федеральным и региональным законодательством.</w:t>
      </w:r>
    </w:p>
    <w:p w:rsidR="0063042E" w:rsidRPr="00C90A3C" w:rsidRDefault="0063042E" w:rsidP="00CA4301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Получателями различных социальных выплат и пособий стали </w:t>
      </w:r>
      <w:r w:rsidR="001F6577" w:rsidRPr="00C90A3C">
        <w:rPr>
          <w:rFonts w:eastAsia="Times New Roman"/>
          <w:color w:val="000000"/>
          <w:sz w:val="32"/>
          <w:szCs w:val="32"/>
          <w:lang w:eastAsia="ru-RU"/>
        </w:rPr>
        <w:t xml:space="preserve">около </w:t>
      </w:r>
      <w:r w:rsidR="00053E47" w:rsidRPr="00C90A3C">
        <w:rPr>
          <w:rFonts w:eastAsia="Times New Roman"/>
          <w:color w:val="000000"/>
          <w:sz w:val="32"/>
          <w:szCs w:val="32"/>
          <w:lang w:eastAsia="ru-RU"/>
        </w:rPr>
        <w:t>7</w:t>
      </w:r>
      <w:r w:rsidR="001F6577" w:rsidRPr="00C90A3C">
        <w:rPr>
          <w:rFonts w:eastAsia="Times New Roman"/>
          <w:color w:val="000000"/>
          <w:sz w:val="32"/>
          <w:szCs w:val="32"/>
          <w:lang w:eastAsia="ru-RU"/>
        </w:rPr>
        <w:t xml:space="preserve"> тысяч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 жителей </w:t>
      </w:r>
      <w:r w:rsidR="001F6577" w:rsidRPr="00C90A3C">
        <w:rPr>
          <w:rFonts w:eastAsia="Times New Roman"/>
          <w:color w:val="000000"/>
          <w:sz w:val="32"/>
          <w:szCs w:val="32"/>
          <w:lang w:eastAsia="ru-RU"/>
        </w:rPr>
        <w:t>района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>.</w:t>
      </w:r>
    </w:p>
    <w:p w:rsidR="0063042E" w:rsidRPr="00C90A3C" w:rsidRDefault="0063042E" w:rsidP="00CA4301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>В рамках регионального проекта «Финансовая поддержка семей при рождении детей»</w:t>
      </w:r>
      <w:r w:rsidR="00EF5036" w:rsidRPr="00C90A3C">
        <w:rPr>
          <w:rFonts w:eastAsia="Times New Roman"/>
          <w:color w:val="000000"/>
          <w:sz w:val="32"/>
          <w:szCs w:val="32"/>
          <w:lang w:eastAsia="ru-RU"/>
        </w:rPr>
        <w:t xml:space="preserve"> национального проекта «Демография»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 малоимущим 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lastRenderedPageBreak/>
        <w:t>семьям с детьми предоставлены меры социальной поддержки на сумму 2,</w:t>
      </w:r>
      <w:r w:rsidR="00EF5036" w:rsidRPr="00C90A3C">
        <w:rPr>
          <w:rFonts w:eastAsia="Times New Roman"/>
          <w:color w:val="000000"/>
          <w:sz w:val="32"/>
          <w:szCs w:val="32"/>
          <w:lang w:eastAsia="ru-RU"/>
        </w:rPr>
        <w:t>3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 млн. рублей.</w:t>
      </w:r>
    </w:p>
    <w:p w:rsidR="00F83B49" w:rsidRPr="00C90A3C" w:rsidRDefault="0063042E" w:rsidP="00F83B49">
      <w:pPr>
        <w:ind w:firstLine="709"/>
        <w:jc w:val="both"/>
        <w:rPr>
          <w:sz w:val="32"/>
          <w:szCs w:val="32"/>
        </w:rPr>
      </w:pPr>
      <w:r w:rsidRPr="00C90A3C">
        <w:rPr>
          <w:sz w:val="32"/>
          <w:szCs w:val="32"/>
        </w:rPr>
        <w:t>За 9 месяцев текущего года оздоровлен</w:t>
      </w:r>
      <w:r w:rsidR="00EF5036" w:rsidRPr="00C90A3C">
        <w:rPr>
          <w:sz w:val="32"/>
          <w:szCs w:val="32"/>
        </w:rPr>
        <w:t>о</w:t>
      </w:r>
      <w:r w:rsidRPr="00C90A3C">
        <w:rPr>
          <w:sz w:val="32"/>
          <w:szCs w:val="32"/>
        </w:rPr>
        <w:t xml:space="preserve"> </w:t>
      </w:r>
      <w:r w:rsidR="00EF5036" w:rsidRPr="00C90A3C">
        <w:rPr>
          <w:sz w:val="32"/>
          <w:szCs w:val="32"/>
        </w:rPr>
        <w:t>162 ребен</w:t>
      </w:r>
      <w:r w:rsidRPr="00C90A3C">
        <w:rPr>
          <w:sz w:val="32"/>
          <w:szCs w:val="32"/>
        </w:rPr>
        <w:t>к</w:t>
      </w:r>
      <w:r w:rsidR="00EF5036" w:rsidRPr="00C90A3C">
        <w:rPr>
          <w:sz w:val="32"/>
          <w:szCs w:val="32"/>
        </w:rPr>
        <w:t>а</w:t>
      </w:r>
      <w:r w:rsidRPr="00C90A3C">
        <w:rPr>
          <w:sz w:val="32"/>
          <w:szCs w:val="32"/>
        </w:rPr>
        <w:t>, на оздоровление</w:t>
      </w:r>
      <w:r w:rsidR="003E6C0B" w:rsidRPr="00C90A3C">
        <w:rPr>
          <w:sz w:val="32"/>
          <w:szCs w:val="32"/>
        </w:rPr>
        <w:t xml:space="preserve"> детей израсходовано </w:t>
      </w:r>
      <w:r w:rsidR="00EF5036" w:rsidRPr="00C90A3C">
        <w:rPr>
          <w:sz w:val="32"/>
          <w:szCs w:val="32"/>
        </w:rPr>
        <w:t xml:space="preserve">6,2 </w:t>
      </w:r>
      <w:r w:rsidR="003E6C0B" w:rsidRPr="00C90A3C">
        <w:rPr>
          <w:sz w:val="32"/>
          <w:szCs w:val="32"/>
        </w:rPr>
        <w:t xml:space="preserve">млн. рублей средств областного и местного бюджетов. </w:t>
      </w:r>
    </w:p>
    <w:p w:rsidR="00F83B49" w:rsidRPr="00C90A3C" w:rsidRDefault="00F83B49" w:rsidP="00F83B49">
      <w:pPr>
        <w:ind w:firstLine="709"/>
        <w:jc w:val="both"/>
        <w:rPr>
          <w:sz w:val="32"/>
          <w:szCs w:val="32"/>
        </w:rPr>
      </w:pPr>
      <w:r w:rsidRPr="00C90A3C">
        <w:rPr>
          <w:sz w:val="32"/>
          <w:szCs w:val="32"/>
        </w:rPr>
        <w:t>На компенсацию расходов по оплате жилищно-коммунальных услуг, оказываемых отдельным категориям граждан, из числа ветеранов и инвалидов, было израсходовано 15 млн</w:t>
      </w:r>
      <w:r w:rsidRPr="00C90A3C">
        <w:rPr>
          <w:sz w:val="32"/>
          <w:szCs w:val="32"/>
          <w:shd w:val="clear" w:color="auto" w:fill="FFFFFF"/>
        </w:rPr>
        <w:t>. рублей.</w:t>
      </w:r>
    </w:p>
    <w:p w:rsidR="00F83B49" w:rsidRPr="00C90A3C" w:rsidRDefault="00F83B49" w:rsidP="00F83B49">
      <w:pPr>
        <w:ind w:firstLine="709"/>
        <w:jc w:val="both"/>
        <w:rPr>
          <w:sz w:val="32"/>
          <w:szCs w:val="32"/>
        </w:rPr>
      </w:pPr>
      <w:r w:rsidRPr="00C90A3C">
        <w:rPr>
          <w:sz w:val="32"/>
          <w:szCs w:val="32"/>
          <w:shd w:val="clear" w:color="auto" w:fill="FFFFFF"/>
        </w:rPr>
        <w:t>На обеспечение мер соцподдержки  вет</w:t>
      </w:r>
      <w:r w:rsidR="00B2183B">
        <w:rPr>
          <w:sz w:val="32"/>
          <w:szCs w:val="32"/>
          <w:shd w:val="clear" w:color="auto" w:fill="FFFFFF"/>
        </w:rPr>
        <w:t>еранам труда, ветеранам труда Ростовской области</w:t>
      </w:r>
      <w:r w:rsidRPr="00C90A3C">
        <w:rPr>
          <w:sz w:val="32"/>
          <w:szCs w:val="32"/>
          <w:shd w:val="clear" w:color="auto" w:fill="FFFFFF"/>
        </w:rPr>
        <w:t xml:space="preserve">, сельским специалистам, реабилитированным, труженикам тыла было израсходовано </w:t>
      </w:r>
      <w:r w:rsidRPr="00C90A3C">
        <w:rPr>
          <w:sz w:val="32"/>
          <w:szCs w:val="32"/>
        </w:rPr>
        <w:t>68 млн</w:t>
      </w:r>
      <w:r w:rsidRPr="00C90A3C">
        <w:rPr>
          <w:sz w:val="32"/>
          <w:szCs w:val="32"/>
          <w:shd w:val="clear" w:color="auto" w:fill="FFFFFF"/>
        </w:rPr>
        <w:t>. рублей.</w:t>
      </w:r>
    </w:p>
    <w:p w:rsidR="00F83B49" w:rsidRPr="00C90A3C" w:rsidRDefault="00F83B49" w:rsidP="00F83B49">
      <w:pPr>
        <w:ind w:firstLine="709"/>
        <w:jc w:val="both"/>
        <w:rPr>
          <w:sz w:val="32"/>
          <w:szCs w:val="32"/>
        </w:rPr>
      </w:pPr>
      <w:r w:rsidRPr="00C90A3C">
        <w:rPr>
          <w:sz w:val="32"/>
          <w:szCs w:val="32"/>
        </w:rPr>
        <w:t xml:space="preserve">Меры социальной поддержки членам семей граждан Российской Федерации, принимающих участие в специальной военной операции,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доме, </w:t>
      </w:r>
      <w:r w:rsidRPr="00C90A3C">
        <w:rPr>
          <w:sz w:val="32"/>
          <w:szCs w:val="32"/>
          <w:shd w:val="clear" w:color="auto" w:fill="FFFFFF"/>
        </w:rPr>
        <w:t>оказаны 22 семьям на сумму 160</w:t>
      </w:r>
      <w:r w:rsidRPr="00C90A3C">
        <w:rPr>
          <w:sz w:val="32"/>
          <w:szCs w:val="32"/>
        </w:rPr>
        <w:t xml:space="preserve"> </w:t>
      </w:r>
      <w:r w:rsidRPr="00C90A3C">
        <w:rPr>
          <w:sz w:val="32"/>
          <w:szCs w:val="32"/>
          <w:shd w:val="clear" w:color="auto" w:fill="FFFFFF"/>
        </w:rPr>
        <w:t>тыс. рублей.</w:t>
      </w:r>
    </w:p>
    <w:p w:rsidR="00F83B49" w:rsidRPr="00C90A3C" w:rsidRDefault="00F83B49" w:rsidP="00F83B49">
      <w:pPr>
        <w:ind w:firstLine="709"/>
        <w:jc w:val="both"/>
        <w:rPr>
          <w:sz w:val="32"/>
          <w:szCs w:val="32"/>
        </w:rPr>
      </w:pPr>
      <w:r w:rsidRPr="00C90A3C">
        <w:rPr>
          <w:sz w:val="32"/>
          <w:szCs w:val="32"/>
          <w:shd w:val="clear" w:color="auto" w:fill="FFFFFF"/>
        </w:rPr>
        <w:t xml:space="preserve">Жилищные субсидии получили 206 семей на сумму 1 млн. рублей. </w:t>
      </w:r>
    </w:p>
    <w:p w:rsidR="003E6C0B" w:rsidRPr="00C90A3C" w:rsidRDefault="003E6C0B" w:rsidP="00CA4301">
      <w:pPr>
        <w:ind w:firstLine="709"/>
        <w:jc w:val="both"/>
        <w:rPr>
          <w:sz w:val="32"/>
          <w:szCs w:val="32"/>
        </w:rPr>
      </w:pPr>
      <w:r w:rsidRPr="00C90A3C">
        <w:rPr>
          <w:sz w:val="32"/>
          <w:szCs w:val="32"/>
        </w:rPr>
        <w:t xml:space="preserve">Адресную помощь получили </w:t>
      </w:r>
      <w:r w:rsidR="0084711B" w:rsidRPr="00C90A3C">
        <w:rPr>
          <w:sz w:val="32"/>
          <w:szCs w:val="32"/>
        </w:rPr>
        <w:t>253 малоимущие</w:t>
      </w:r>
      <w:r w:rsidRPr="00C90A3C">
        <w:rPr>
          <w:sz w:val="32"/>
          <w:szCs w:val="32"/>
        </w:rPr>
        <w:t xml:space="preserve">  семьи на сумму </w:t>
      </w:r>
      <w:r w:rsidR="0084711B" w:rsidRPr="00C90A3C">
        <w:rPr>
          <w:sz w:val="32"/>
          <w:szCs w:val="32"/>
        </w:rPr>
        <w:t>1</w:t>
      </w:r>
      <w:r w:rsidRPr="00C90A3C">
        <w:rPr>
          <w:sz w:val="32"/>
          <w:szCs w:val="32"/>
        </w:rPr>
        <w:t xml:space="preserve"> млн. рублей. Областной социальный контракт получил</w:t>
      </w:r>
      <w:r w:rsidR="0084711B" w:rsidRPr="00C90A3C">
        <w:rPr>
          <w:sz w:val="32"/>
          <w:szCs w:val="32"/>
        </w:rPr>
        <w:t>и</w:t>
      </w:r>
      <w:r w:rsidR="00CA4301" w:rsidRPr="00C90A3C">
        <w:rPr>
          <w:sz w:val="32"/>
          <w:szCs w:val="32"/>
        </w:rPr>
        <w:t xml:space="preserve"> </w:t>
      </w:r>
      <w:r w:rsidR="0084711B" w:rsidRPr="00C90A3C">
        <w:rPr>
          <w:sz w:val="32"/>
          <w:szCs w:val="32"/>
        </w:rPr>
        <w:t>2</w:t>
      </w:r>
      <w:r w:rsidR="00CA4301" w:rsidRPr="00C90A3C">
        <w:rPr>
          <w:sz w:val="32"/>
          <w:szCs w:val="32"/>
        </w:rPr>
        <w:t xml:space="preserve"> семь</w:t>
      </w:r>
      <w:r w:rsidR="0084711B" w:rsidRPr="00C90A3C">
        <w:rPr>
          <w:sz w:val="32"/>
          <w:szCs w:val="32"/>
        </w:rPr>
        <w:t>и</w:t>
      </w:r>
      <w:r w:rsidR="00CA4301" w:rsidRPr="00C90A3C">
        <w:rPr>
          <w:sz w:val="32"/>
          <w:szCs w:val="32"/>
        </w:rPr>
        <w:t xml:space="preserve"> с детьми на сумму </w:t>
      </w:r>
      <w:r w:rsidR="0084711B" w:rsidRPr="00C90A3C">
        <w:rPr>
          <w:sz w:val="32"/>
          <w:szCs w:val="32"/>
        </w:rPr>
        <w:t>1</w:t>
      </w:r>
      <w:r w:rsidR="00CA4301" w:rsidRPr="00C90A3C">
        <w:rPr>
          <w:sz w:val="32"/>
          <w:szCs w:val="32"/>
        </w:rPr>
        <w:t>60</w:t>
      </w:r>
      <w:r w:rsidRPr="00C90A3C">
        <w:rPr>
          <w:sz w:val="32"/>
          <w:szCs w:val="32"/>
        </w:rPr>
        <w:t xml:space="preserve"> тыс</w:t>
      </w:r>
      <w:r w:rsidR="00CA4301" w:rsidRPr="00C90A3C">
        <w:rPr>
          <w:sz w:val="32"/>
          <w:szCs w:val="32"/>
        </w:rPr>
        <w:t>яч</w:t>
      </w:r>
      <w:r w:rsidRPr="00C90A3C">
        <w:rPr>
          <w:sz w:val="32"/>
          <w:szCs w:val="32"/>
        </w:rPr>
        <w:t xml:space="preserve"> рублей,  </w:t>
      </w:r>
      <w:r w:rsidR="0084711B" w:rsidRPr="00C90A3C">
        <w:rPr>
          <w:sz w:val="32"/>
          <w:szCs w:val="32"/>
        </w:rPr>
        <w:t>15</w:t>
      </w:r>
      <w:r w:rsidRPr="00C90A3C">
        <w:rPr>
          <w:sz w:val="32"/>
          <w:szCs w:val="32"/>
        </w:rPr>
        <w:t xml:space="preserve"> получателям выданы государственные контракты на </w:t>
      </w:r>
      <w:r w:rsidR="00B2183B">
        <w:rPr>
          <w:sz w:val="32"/>
          <w:szCs w:val="32"/>
        </w:rPr>
        <w:t xml:space="preserve">общую </w:t>
      </w:r>
      <w:r w:rsidRPr="00C90A3C">
        <w:rPr>
          <w:sz w:val="32"/>
          <w:szCs w:val="32"/>
        </w:rPr>
        <w:t xml:space="preserve">сумму </w:t>
      </w:r>
      <w:r w:rsidR="0084711B" w:rsidRPr="00C90A3C">
        <w:rPr>
          <w:sz w:val="32"/>
          <w:szCs w:val="32"/>
        </w:rPr>
        <w:t>4</w:t>
      </w:r>
      <w:r w:rsidRPr="00C90A3C">
        <w:rPr>
          <w:sz w:val="32"/>
          <w:szCs w:val="32"/>
        </w:rPr>
        <w:t xml:space="preserve"> млн. рублей.</w:t>
      </w:r>
    </w:p>
    <w:p w:rsidR="00F83B49" w:rsidRPr="00C90A3C" w:rsidRDefault="00F83B49" w:rsidP="00F83B49">
      <w:pPr>
        <w:ind w:firstLine="709"/>
        <w:jc w:val="both"/>
        <w:rPr>
          <w:sz w:val="32"/>
          <w:szCs w:val="32"/>
        </w:rPr>
      </w:pPr>
      <w:r w:rsidRPr="00C90A3C">
        <w:rPr>
          <w:sz w:val="32"/>
          <w:szCs w:val="32"/>
        </w:rPr>
        <w:t xml:space="preserve">В рамках реализации мероприятий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 </w:t>
      </w:r>
      <w:r w:rsidR="00A1348B" w:rsidRPr="00C90A3C">
        <w:rPr>
          <w:sz w:val="32"/>
          <w:szCs w:val="32"/>
        </w:rPr>
        <w:t>проведен капитальный</w:t>
      </w:r>
      <w:r w:rsidRPr="00C90A3C">
        <w:rPr>
          <w:sz w:val="32"/>
          <w:szCs w:val="32"/>
        </w:rPr>
        <w:t xml:space="preserve"> ремонт помещений санузла здания УСЗН, с целью обеспечения доступности получения услуг инвалидами и другими маломобильными группами населения</w:t>
      </w:r>
      <w:r w:rsidR="00A1348B" w:rsidRPr="00C90A3C">
        <w:rPr>
          <w:sz w:val="32"/>
          <w:szCs w:val="32"/>
        </w:rPr>
        <w:t>, на сумму 555 тысяч рублей. А также произведена замена</w:t>
      </w:r>
      <w:r w:rsidRPr="00C90A3C">
        <w:rPr>
          <w:sz w:val="32"/>
          <w:szCs w:val="32"/>
        </w:rPr>
        <w:t xml:space="preserve"> неисправных газовых котлов на сумму 395 тыс</w:t>
      </w:r>
      <w:r w:rsidR="00A1348B" w:rsidRPr="00C90A3C">
        <w:rPr>
          <w:sz w:val="32"/>
          <w:szCs w:val="32"/>
        </w:rPr>
        <w:t>яч</w:t>
      </w:r>
      <w:r w:rsidRPr="00C90A3C">
        <w:rPr>
          <w:sz w:val="32"/>
          <w:szCs w:val="32"/>
        </w:rPr>
        <w:t xml:space="preserve"> рублей.</w:t>
      </w:r>
    </w:p>
    <w:p w:rsidR="00F83B49" w:rsidRPr="00C90A3C" w:rsidRDefault="00F83B49" w:rsidP="00F83B49">
      <w:pPr>
        <w:ind w:firstLine="709"/>
        <w:jc w:val="both"/>
        <w:rPr>
          <w:sz w:val="32"/>
          <w:szCs w:val="32"/>
        </w:rPr>
      </w:pPr>
      <w:r w:rsidRPr="00C90A3C">
        <w:rPr>
          <w:sz w:val="32"/>
          <w:szCs w:val="32"/>
        </w:rPr>
        <w:t xml:space="preserve">На осуществление полномочий по социальному обслуживанию  граждан   пожилого возраста  и инвалидов направлено 95 млн. рублей. </w:t>
      </w:r>
    </w:p>
    <w:p w:rsidR="0063042E" w:rsidRPr="00C90A3C" w:rsidRDefault="0063042E" w:rsidP="00CA4301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>В рамках регионального проекта «Старшее поколение» граждан</w:t>
      </w:r>
      <w:r w:rsidR="00B2183B">
        <w:rPr>
          <w:rFonts w:eastAsia="Times New Roman"/>
          <w:color w:val="000000"/>
          <w:sz w:val="32"/>
          <w:szCs w:val="32"/>
          <w:lang w:eastAsia="ru-RU"/>
        </w:rPr>
        <w:t>е, нуждающи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>еся в социальном обслуживании, получают все услуги в полном объёме.</w:t>
      </w:r>
    </w:p>
    <w:p w:rsidR="00A34F10" w:rsidRPr="00C90A3C" w:rsidRDefault="00A34F10" w:rsidP="00CA4301">
      <w:pPr>
        <w:pStyle w:val="af5"/>
        <w:spacing w:before="0" w:after="0"/>
        <w:ind w:firstLine="709"/>
        <w:jc w:val="both"/>
        <w:rPr>
          <w:color w:val="000000"/>
          <w:sz w:val="32"/>
          <w:szCs w:val="32"/>
          <w:lang w:eastAsia="ru-RU"/>
        </w:rPr>
      </w:pPr>
      <w:r w:rsidRPr="00C90A3C">
        <w:rPr>
          <w:color w:val="000000"/>
          <w:sz w:val="32"/>
          <w:szCs w:val="32"/>
          <w:lang w:eastAsia="ru-RU"/>
        </w:rPr>
        <w:t>Мобильной бригадой о</w:t>
      </w:r>
      <w:r w:rsidR="001F6577" w:rsidRPr="00C90A3C">
        <w:rPr>
          <w:color w:val="000000"/>
          <w:sz w:val="32"/>
          <w:szCs w:val="32"/>
          <w:lang w:eastAsia="ru-RU"/>
        </w:rPr>
        <w:t xml:space="preserve">казываются услуги по доставке </w:t>
      </w:r>
      <w:r w:rsidRPr="00C90A3C">
        <w:rPr>
          <w:color w:val="000000"/>
          <w:sz w:val="32"/>
          <w:szCs w:val="32"/>
          <w:lang w:eastAsia="ru-RU"/>
        </w:rPr>
        <w:t xml:space="preserve">в медицинские учреждения </w:t>
      </w:r>
      <w:r w:rsidR="001F6577" w:rsidRPr="00C90A3C">
        <w:rPr>
          <w:color w:val="000000"/>
          <w:sz w:val="32"/>
          <w:szCs w:val="32"/>
          <w:lang w:eastAsia="ru-RU"/>
        </w:rPr>
        <w:t>л</w:t>
      </w:r>
      <w:r w:rsidRPr="00C90A3C">
        <w:rPr>
          <w:color w:val="000000"/>
          <w:sz w:val="32"/>
          <w:szCs w:val="32"/>
          <w:lang w:eastAsia="ru-RU"/>
        </w:rPr>
        <w:t>иц</w:t>
      </w:r>
      <w:r w:rsidR="001F6577" w:rsidRPr="00C90A3C">
        <w:rPr>
          <w:color w:val="000000"/>
          <w:sz w:val="32"/>
          <w:szCs w:val="32"/>
          <w:lang w:eastAsia="ru-RU"/>
        </w:rPr>
        <w:t xml:space="preserve"> старше 65 лет, проживающи</w:t>
      </w:r>
      <w:r w:rsidRPr="00C90A3C">
        <w:rPr>
          <w:color w:val="000000"/>
          <w:sz w:val="32"/>
          <w:szCs w:val="32"/>
          <w:lang w:eastAsia="ru-RU"/>
        </w:rPr>
        <w:t>х</w:t>
      </w:r>
      <w:r w:rsidR="001F6577" w:rsidRPr="00C90A3C">
        <w:rPr>
          <w:color w:val="000000"/>
          <w:sz w:val="32"/>
          <w:szCs w:val="32"/>
          <w:lang w:eastAsia="ru-RU"/>
        </w:rPr>
        <w:t xml:space="preserve"> в сельской местности</w:t>
      </w:r>
      <w:r w:rsidRPr="00C90A3C">
        <w:rPr>
          <w:color w:val="000000"/>
          <w:sz w:val="32"/>
          <w:szCs w:val="32"/>
          <w:lang w:eastAsia="ru-RU"/>
        </w:rPr>
        <w:t xml:space="preserve">. </w:t>
      </w:r>
      <w:r w:rsidR="00DD5E6F" w:rsidRPr="00C90A3C">
        <w:rPr>
          <w:color w:val="000000"/>
          <w:sz w:val="32"/>
          <w:szCs w:val="32"/>
          <w:lang w:eastAsia="ru-RU"/>
        </w:rPr>
        <w:t>В текущем году</w:t>
      </w:r>
      <w:r w:rsidRPr="00C90A3C">
        <w:rPr>
          <w:color w:val="000000"/>
          <w:sz w:val="32"/>
          <w:szCs w:val="32"/>
          <w:lang w:eastAsia="ru-RU"/>
        </w:rPr>
        <w:t xml:space="preserve"> для прохождения диспансеризации мобильной бригадой доставлено 12</w:t>
      </w:r>
      <w:r w:rsidR="00A1348B" w:rsidRPr="00C90A3C">
        <w:rPr>
          <w:color w:val="000000"/>
          <w:sz w:val="32"/>
          <w:szCs w:val="32"/>
          <w:lang w:eastAsia="ru-RU"/>
        </w:rPr>
        <w:t>32</w:t>
      </w:r>
      <w:r w:rsidRPr="00C90A3C">
        <w:rPr>
          <w:color w:val="000000"/>
          <w:sz w:val="32"/>
          <w:szCs w:val="32"/>
          <w:lang w:eastAsia="ru-RU"/>
        </w:rPr>
        <w:t xml:space="preserve"> человек</w:t>
      </w:r>
      <w:r w:rsidR="00A1348B" w:rsidRPr="00C90A3C">
        <w:rPr>
          <w:color w:val="000000"/>
          <w:sz w:val="32"/>
          <w:szCs w:val="32"/>
          <w:lang w:eastAsia="ru-RU"/>
        </w:rPr>
        <w:t>а</w:t>
      </w:r>
      <w:r w:rsidRPr="00C90A3C">
        <w:rPr>
          <w:color w:val="000000"/>
          <w:sz w:val="32"/>
          <w:szCs w:val="32"/>
          <w:lang w:eastAsia="ru-RU"/>
        </w:rPr>
        <w:t>.</w:t>
      </w:r>
    </w:p>
    <w:p w:rsidR="001F6577" w:rsidRPr="00C90A3C" w:rsidRDefault="00A34F10" w:rsidP="00C90A3C">
      <w:pPr>
        <w:pStyle w:val="af5"/>
        <w:spacing w:before="0" w:after="0"/>
        <w:ind w:firstLine="709"/>
        <w:jc w:val="both"/>
        <w:rPr>
          <w:sz w:val="32"/>
          <w:szCs w:val="32"/>
        </w:rPr>
      </w:pPr>
      <w:r w:rsidRPr="00C90A3C">
        <w:rPr>
          <w:color w:val="000000"/>
          <w:sz w:val="32"/>
          <w:szCs w:val="32"/>
          <w:lang w:eastAsia="ru-RU"/>
        </w:rPr>
        <w:lastRenderedPageBreak/>
        <w:t xml:space="preserve">Для поездок маломобильных групп населения к объектам социальной инфраструктуры предоставляется специализированный автотранспорт, которым </w:t>
      </w:r>
      <w:r w:rsidR="007130F2">
        <w:rPr>
          <w:color w:val="000000"/>
          <w:sz w:val="32"/>
          <w:szCs w:val="32"/>
          <w:lang w:eastAsia="ru-RU"/>
        </w:rPr>
        <w:t>в текущем</w:t>
      </w:r>
      <w:r w:rsidR="00DD5E6F" w:rsidRPr="00C90A3C">
        <w:rPr>
          <w:color w:val="000000"/>
          <w:sz w:val="32"/>
          <w:szCs w:val="32"/>
          <w:lang w:eastAsia="ru-RU"/>
        </w:rPr>
        <w:t xml:space="preserve"> год</w:t>
      </w:r>
      <w:r w:rsidR="007130F2">
        <w:rPr>
          <w:color w:val="000000"/>
          <w:sz w:val="32"/>
          <w:szCs w:val="32"/>
          <w:lang w:eastAsia="ru-RU"/>
        </w:rPr>
        <w:t>у</w:t>
      </w:r>
      <w:r w:rsidR="00DD5E6F" w:rsidRPr="00C90A3C">
        <w:rPr>
          <w:color w:val="000000"/>
          <w:sz w:val="32"/>
          <w:szCs w:val="32"/>
          <w:lang w:eastAsia="ru-RU"/>
        </w:rPr>
        <w:t xml:space="preserve"> воспользовались </w:t>
      </w:r>
      <w:r w:rsidR="007130F2">
        <w:rPr>
          <w:color w:val="000000"/>
          <w:sz w:val="32"/>
          <w:szCs w:val="32"/>
          <w:lang w:eastAsia="ru-RU"/>
        </w:rPr>
        <w:t xml:space="preserve">более </w:t>
      </w:r>
      <w:r w:rsidR="00A1348B" w:rsidRPr="00C90A3C">
        <w:rPr>
          <w:color w:val="000000"/>
          <w:sz w:val="32"/>
          <w:szCs w:val="32"/>
          <w:lang w:eastAsia="ru-RU"/>
        </w:rPr>
        <w:t>8</w:t>
      </w:r>
      <w:r w:rsidR="007130F2">
        <w:rPr>
          <w:color w:val="000000"/>
          <w:sz w:val="32"/>
          <w:szCs w:val="32"/>
          <w:lang w:eastAsia="ru-RU"/>
        </w:rPr>
        <w:t>0</w:t>
      </w:r>
      <w:r w:rsidR="00DD5E6F" w:rsidRPr="00C90A3C">
        <w:rPr>
          <w:color w:val="000000"/>
          <w:sz w:val="32"/>
          <w:szCs w:val="32"/>
          <w:lang w:eastAsia="ru-RU"/>
        </w:rPr>
        <w:t xml:space="preserve"> раз.</w:t>
      </w:r>
      <w:r w:rsidRPr="00C90A3C">
        <w:rPr>
          <w:color w:val="000000"/>
          <w:sz w:val="32"/>
          <w:szCs w:val="32"/>
          <w:lang w:eastAsia="ru-RU"/>
        </w:rPr>
        <w:t xml:space="preserve"> </w:t>
      </w:r>
    </w:p>
    <w:p w:rsidR="0063042E" w:rsidRPr="00C90A3C" w:rsidRDefault="00FF52FA" w:rsidP="00C90A3C">
      <w:pPr>
        <w:spacing w:before="240" w:after="240"/>
        <w:ind w:firstLine="709"/>
        <w:jc w:val="center"/>
        <w:rPr>
          <w:sz w:val="32"/>
          <w:szCs w:val="32"/>
        </w:rPr>
      </w:pPr>
      <w:r w:rsidRPr="00C90A3C">
        <w:rPr>
          <w:sz w:val="32"/>
          <w:szCs w:val="32"/>
        </w:rPr>
        <w:t>Здравоохранение</w:t>
      </w:r>
    </w:p>
    <w:p w:rsidR="00FF52FA" w:rsidRPr="00C90A3C" w:rsidRDefault="00A26644" w:rsidP="00C90A3C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>С</w:t>
      </w:r>
      <w:r w:rsidR="006D0C0A" w:rsidRPr="00C90A3C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r w:rsidR="004C3CB7" w:rsidRPr="00C90A3C">
        <w:rPr>
          <w:rFonts w:eastAsia="Times New Roman"/>
          <w:color w:val="000000"/>
          <w:sz w:val="32"/>
          <w:szCs w:val="32"/>
          <w:lang w:eastAsia="ru-RU"/>
        </w:rPr>
        <w:t>1 января 2023 года полномочия</w:t>
      </w:r>
      <w:r w:rsidR="006D0C0A" w:rsidRPr="00C90A3C">
        <w:rPr>
          <w:rFonts w:eastAsia="Times New Roman"/>
          <w:color w:val="000000"/>
          <w:sz w:val="32"/>
          <w:szCs w:val="32"/>
          <w:lang w:eastAsia="ru-RU"/>
        </w:rPr>
        <w:t xml:space="preserve"> по организации оказания медицинской помощи </w:t>
      </w:r>
      <w:r w:rsidR="00DD5E6F" w:rsidRPr="00C90A3C">
        <w:rPr>
          <w:rFonts w:eastAsia="Times New Roman"/>
          <w:color w:val="000000"/>
          <w:sz w:val="32"/>
          <w:szCs w:val="32"/>
          <w:lang w:eastAsia="ru-RU"/>
        </w:rPr>
        <w:t xml:space="preserve">переданы </w:t>
      </w:r>
      <w:r w:rsidR="006D0C0A" w:rsidRPr="00C90A3C">
        <w:rPr>
          <w:rFonts w:eastAsia="Times New Roman"/>
          <w:color w:val="000000"/>
          <w:sz w:val="32"/>
          <w:szCs w:val="32"/>
          <w:lang w:eastAsia="ru-RU"/>
        </w:rPr>
        <w:t>на региональный уровень</w:t>
      </w:r>
      <w:r w:rsidR="00DD5E6F" w:rsidRPr="00C90A3C">
        <w:rPr>
          <w:rFonts w:eastAsia="Times New Roman"/>
          <w:color w:val="000000"/>
          <w:sz w:val="32"/>
          <w:szCs w:val="32"/>
          <w:lang w:eastAsia="ru-RU"/>
        </w:rPr>
        <w:t xml:space="preserve">. Однако мы продолжаем </w:t>
      </w:r>
      <w:r w:rsidR="00B3307C" w:rsidRPr="00C90A3C">
        <w:rPr>
          <w:rFonts w:eastAsia="Times New Roman"/>
          <w:color w:val="000000"/>
          <w:sz w:val="32"/>
          <w:szCs w:val="32"/>
          <w:lang w:eastAsia="ru-RU"/>
        </w:rPr>
        <w:t xml:space="preserve">работу по созданию условий для оказания медицинской помощи населению в рамках имеющихся полномочий. </w:t>
      </w:r>
    </w:p>
    <w:p w:rsidR="006D0C0A" w:rsidRPr="00C90A3C" w:rsidRDefault="00B3307C" w:rsidP="00CA4301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>О</w:t>
      </w:r>
      <w:r w:rsidR="006D0C0A" w:rsidRPr="00C90A3C">
        <w:rPr>
          <w:rFonts w:eastAsia="Times New Roman"/>
          <w:color w:val="000000"/>
          <w:sz w:val="32"/>
          <w:szCs w:val="32"/>
          <w:lang w:eastAsia="ru-RU"/>
        </w:rPr>
        <w:t xml:space="preserve">дна 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 из «болевых</w:t>
      </w:r>
      <w:r w:rsidR="006D0C0A" w:rsidRPr="00C90A3C">
        <w:rPr>
          <w:rFonts w:eastAsia="Times New Roman"/>
          <w:color w:val="000000"/>
          <w:sz w:val="32"/>
          <w:szCs w:val="32"/>
          <w:lang w:eastAsia="ru-RU"/>
        </w:rPr>
        <w:t xml:space="preserve"> точ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>е</w:t>
      </w:r>
      <w:r w:rsidR="006D0C0A" w:rsidRPr="00C90A3C">
        <w:rPr>
          <w:rFonts w:eastAsia="Times New Roman"/>
          <w:color w:val="000000"/>
          <w:sz w:val="32"/>
          <w:szCs w:val="32"/>
          <w:lang w:eastAsia="ru-RU"/>
        </w:rPr>
        <w:t>к» нашего здравоохранения – это нехватка медицинских кадров. Для решения этой проблемы используются различные механизмы.</w:t>
      </w:r>
    </w:p>
    <w:p w:rsidR="0084335F" w:rsidRPr="00C90A3C" w:rsidRDefault="0084335F" w:rsidP="00CA4301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>За счет средств бюджета района 3</w:t>
      </w:r>
      <w:r w:rsidR="008A5901" w:rsidRPr="00C90A3C">
        <w:rPr>
          <w:rFonts w:eastAsia="Times New Roman"/>
          <w:color w:val="000000"/>
          <w:sz w:val="32"/>
          <w:szCs w:val="32"/>
          <w:lang w:eastAsia="ru-RU"/>
        </w:rPr>
        <w:t>1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 студент, из них </w:t>
      </w:r>
      <w:r w:rsidR="00F1061D" w:rsidRPr="00C90A3C">
        <w:rPr>
          <w:rFonts w:eastAsia="Times New Roman"/>
          <w:color w:val="000000"/>
          <w:sz w:val="32"/>
          <w:szCs w:val="32"/>
          <w:lang w:eastAsia="ru-RU"/>
        </w:rPr>
        <w:t>16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 студентов высших учебных заведений и  1</w:t>
      </w:r>
      <w:r w:rsidR="00F1061D" w:rsidRPr="00C90A3C">
        <w:rPr>
          <w:rFonts w:eastAsia="Times New Roman"/>
          <w:color w:val="000000"/>
          <w:sz w:val="32"/>
          <w:szCs w:val="32"/>
          <w:lang w:eastAsia="ru-RU"/>
        </w:rPr>
        <w:t>5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 студентов медицинских колледжей,  получают стипендию согласно договору о предоставлении стипендий студентам, обучающимся по медицинским специальностям и заключившим договор о целевом обучении с государственным бюджетным учреждением Ростовской области «Центральная районная больница» в Орловском районе. В текущем году выплачено стипендий на сумму </w:t>
      </w:r>
      <w:r w:rsidR="008A5901" w:rsidRPr="00C90A3C">
        <w:rPr>
          <w:rFonts w:eastAsia="Times New Roman"/>
          <w:color w:val="000000"/>
          <w:sz w:val="32"/>
          <w:szCs w:val="32"/>
          <w:lang w:eastAsia="ru-RU"/>
        </w:rPr>
        <w:t>766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 тысяч рублей.</w:t>
      </w:r>
    </w:p>
    <w:p w:rsidR="006D0C0A" w:rsidRPr="00C90A3C" w:rsidRDefault="00BE5EB7" w:rsidP="00CA4301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0" w:after="30"/>
        <w:ind w:firstLine="709"/>
        <w:jc w:val="both"/>
        <w:rPr>
          <w:sz w:val="32"/>
          <w:szCs w:val="32"/>
        </w:rPr>
      </w:pPr>
      <w:r w:rsidRPr="00C90A3C">
        <w:rPr>
          <w:kern w:val="1"/>
          <w:sz w:val="32"/>
          <w:szCs w:val="32"/>
          <w:lang/>
        </w:rPr>
        <w:t>За счет средств местного бюджета осуществляется т</w:t>
      </w:r>
      <w:r w:rsidRPr="00C90A3C">
        <w:rPr>
          <w:sz w:val="32"/>
          <w:szCs w:val="32"/>
        </w:rPr>
        <w:t xml:space="preserve">ранспортировка пациентов, страдающих хронической почечной недостаточностью, на гемодиализ. На данное мероприятие </w:t>
      </w:r>
      <w:r w:rsidR="009F7140" w:rsidRPr="00C90A3C">
        <w:rPr>
          <w:sz w:val="32"/>
          <w:szCs w:val="32"/>
        </w:rPr>
        <w:t xml:space="preserve">израсходовано </w:t>
      </w:r>
      <w:r w:rsidR="00F1061D" w:rsidRPr="00C90A3C">
        <w:rPr>
          <w:sz w:val="32"/>
          <w:szCs w:val="32"/>
        </w:rPr>
        <w:t>2,3</w:t>
      </w:r>
      <w:r w:rsidRPr="00C90A3C">
        <w:rPr>
          <w:sz w:val="32"/>
          <w:szCs w:val="32"/>
        </w:rPr>
        <w:t xml:space="preserve"> </w:t>
      </w:r>
      <w:r w:rsidR="009F7140" w:rsidRPr="00C90A3C">
        <w:rPr>
          <w:sz w:val="32"/>
          <w:szCs w:val="32"/>
        </w:rPr>
        <w:t>млн</w:t>
      </w:r>
      <w:r w:rsidRPr="00C90A3C">
        <w:rPr>
          <w:sz w:val="32"/>
          <w:szCs w:val="32"/>
        </w:rPr>
        <w:t>. рублей.</w:t>
      </w:r>
    </w:p>
    <w:p w:rsidR="00BE5EB7" w:rsidRPr="00C90A3C" w:rsidRDefault="00BE5EB7" w:rsidP="00CA4301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sz w:val="32"/>
          <w:szCs w:val="32"/>
        </w:rPr>
      </w:pPr>
      <w:r w:rsidRPr="00C90A3C">
        <w:rPr>
          <w:sz w:val="32"/>
          <w:szCs w:val="32"/>
        </w:rPr>
        <w:t xml:space="preserve">Также в целях сохранения и укрепления здоровья населения района проводится информационная работа по формированию здорового образа жизни. </w:t>
      </w:r>
    </w:p>
    <w:p w:rsidR="004C3CB7" w:rsidRPr="00C90A3C" w:rsidRDefault="004C3CB7" w:rsidP="00C90A3C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firstLine="709"/>
        <w:jc w:val="center"/>
        <w:rPr>
          <w:kern w:val="1"/>
          <w:sz w:val="32"/>
          <w:szCs w:val="32"/>
          <w:lang/>
        </w:rPr>
      </w:pPr>
      <w:r w:rsidRPr="00C90A3C">
        <w:rPr>
          <w:kern w:val="1"/>
          <w:sz w:val="32"/>
          <w:szCs w:val="32"/>
          <w:lang/>
        </w:rPr>
        <w:t>Образование</w:t>
      </w:r>
    </w:p>
    <w:p w:rsidR="004C3CB7" w:rsidRPr="00C90A3C" w:rsidRDefault="004C3CB7" w:rsidP="00CA4301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kern w:val="1"/>
          <w:sz w:val="32"/>
          <w:szCs w:val="32"/>
          <w:lang/>
        </w:rPr>
      </w:pPr>
      <w:r w:rsidRPr="00C90A3C">
        <w:rPr>
          <w:kern w:val="1"/>
          <w:sz w:val="32"/>
          <w:szCs w:val="32"/>
          <w:lang/>
        </w:rPr>
        <w:t>Наше будущее – это наши дети.</w:t>
      </w:r>
    </w:p>
    <w:p w:rsidR="004C3CB7" w:rsidRPr="00C90A3C" w:rsidRDefault="00FF52FA" w:rsidP="00CA4301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0" w:after="30"/>
        <w:ind w:firstLine="709"/>
        <w:jc w:val="both"/>
        <w:rPr>
          <w:kern w:val="1"/>
          <w:sz w:val="32"/>
          <w:szCs w:val="32"/>
          <w:lang/>
        </w:rPr>
      </w:pPr>
      <w:r w:rsidRPr="00C90A3C">
        <w:rPr>
          <w:kern w:val="1"/>
          <w:sz w:val="32"/>
          <w:szCs w:val="32"/>
          <w:lang/>
        </w:rPr>
        <w:t xml:space="preserve">Двенадцать дошкольных образовательных учреждений сегодня посещает </w:t>
      </w:r>
      <w:r w:rsidR="00DC6DC2" w:rsidRPr="00C90A3C">
        <w:rPr>
          <w:kern w:val="1"/>
          <w:sz w:val="32"/>
          <w:szCs w:val="32"/>
          <w:lang/>
        </w:rPr>
        <w:t>934</w:t>
      </w:r>
      <w:r w:rsidRPr="00C90A3C">
        <w:rPr>
          <w:kern w:val="1"/>
          <w:sz w:val="32"/>
          <w:szCs w:val="32"/>
          <w:lang/>
        </w:rPr>
        <w:t xml:space="preserve"> </w:t>
      </w:r>
      <w:r w:rsidR="00DC6DC2" w:rsidRPr="00C90A3C">
        <w:rPr>
          <w:kern w:val="1"/>
          <w:sz w:val="32"/>
          <w:szCs w:val="32"/>
          <w:lang/>
        </w:rPr>
        <w:t>ребёнка</w:t>
      </w:r>
      <w:r w:rsidRPr="00C90A3C">
        <w:rPr>
          <w:kern w:val="1"/>
          <w:sz w:val="32"/>
          <w:szCs w:val="32"/>
          <w:lang/>
        </w:rPr>
        <w:t>. Мы на 100% закрываем потребность в услугах дошкольного образования.</w:t>
      </w:r>
    </w:p>
    <w:p w:rsidR="00FF52FA" w:rsidRPr="00C90A3C" w:rsidRDefault="00FF52FA" w:rsidP="00CA4301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0" w:after="30"/>
        <w:ind w:firstLine="709"/>
        <w:jc w:val="both"/>
        <w:rPr>
          <w:kern w:val="1"/>
          <w:sz w:val="32"/>
          <w:szCs w:val="32"/>
          <w:lang/>
        </w:rPr>
      </w:pPr>
      <w:r w:rsidRPr="00C90A3C">
        <w:rPr>
          <w:kern w:val="1"/>
          <w:sz w:val="32"/>
          <w:szCs w:val="32"/>
          <w:lang/>
        </w:rPr>
        <w:t>В общеобразовате</w:t>
      </w:r>
      <w:r w:rsidR="007130F2">
        <w:rPr>
          <w:kern w:val="1"/>
          <w:sz w:val="32"/>
          <w:szCs w:val="32"/>
          <w:lang/>
        </w:rPr>
        <w:t>льных организациях района обучае</w:t>
      </w:r>
      <w:r w:rsidRPr="00C90A3C">
        <w:rPr>
          <w:kern w:val="1"/>
          <w:sz w:val="32"/>
          <w:szCs w:val="32"/>
          <w:lang/>
        </w:rPr>
        <w:t>тся 31</w:t>
      </w:r>
      <w:r w:rsidR="00DC6DC2" w:rsidRPr="00C90A3C">
        <w:rPr>
          <w:kern w:val="1"/>
          <w:sz w:val="32"/>
          <w:szCs w:val="32"/>
          <w:lang/>
        </w:rPr>
        <w:t>61 ребенок</w:t>
      </w:r>
      <w:r w:rsidRPr="00C90A3C">
        <w:rPr>
          <w:kern w:val="1"/>
          <w:sz w:val="32"/>
          <w:szCs w:val="32"/>
          <w:lang/>
        </w:rPr>
        <w:t>.</w:t>
      </w:r>
    </w:p>
    <w:p w:rsidR="00FF52FA" w:rsidRPr="00C90A3C" w:rsidRDefault="00FF52FA" w:rsidP="00CA4301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0" w:after="30"/>
        <w:ind w:firstLine="709"/>
        <w:jc w:val="both"/>
        <w:rPr>
          <w:kern w:val="1"/>
          <w:sz w:val="32"/>
          <w:szCs w:val="32"/>
          <w:lang/>
        </w:rPr>
      </w:pPr>
      <w:r w:rsidRPr="00C90A3C">
        <w:rPr>
          <w:kern w:val="1"/>
          <w:sz w:val="32"/>
          <w:szCs w:val="32"/>
          <w:lang/>
        </w:rPr>
        <w:t>Залог здоровья наших детей – правильное питание.</w:t>
      </w:r>
    </w:p>
    <w:p w:rsidR="009909F2" w:rsidRPr="00C90A3C" w:rsidRDefault="00FF52FA" w:rsidP="00CA4301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0" w:after="30"/>
        <w:ind w:firstLine="709"/>
        <w:jc w:val="both"/>
        <w:rPr>
          <w:kern w:val="1"/>
          <w:sz w:val="32"/>
          <w:szCs w:val="32"/>
          <w:lang/>
        </w:rPr>
      </w:pPr>
      <w:r w:rsidRPr="00C90A3C">
        <w:rPr>
          <w:kern w:val="1"/>
          <w:sz w:val="32"/>
          <w:szCs w:val="32"/>
          <w:lang/>
        </w:rPr>
        <w:t xml:space="preserve">Во исполнение поручения Президента РФ Владимира Владимировича Путина горячим питанием обеспечены все обучающиеся 1 – 4 классов. На эти цели из федерального и регионального бюджета направлено </w:t>
      </w:r>
      <w:r w:rsidR="00DC6DC2" w:rsidRPr="00C90A3C">
        <w:rPr>
          <w:kern w:val="1"/>
          <w:sz w:val="32"/>
          <w:szCs w:val="32"/>
          <w:lang/>
        </w:rPr>
        <w:t>15</w:t>
      </w:r>
      <w:r w:rsidRPr="00C90A3C">
        <w:rPr>
          <w:kern w:val="1"/>
          <w:sz w:val="32"/>
          <w:szCs w:val="32"/>
          <w:lang/>
        </w:rPr>
        <w:t xml:space="preserve"> млн. рублей.</w:t>
      </w:r>
      <w:r w:rsidR="00C90A3C" w:rsidRPr="00C90A3C">
        <w:rPr>
          <w:sz w:val="32"/>
          <w:szCs w:val="32"/>
        </w:rPr>
        <w:t xml:space="preserve"> </w:t>
      </w:r>
      <w:r w:rsidR="00DC6DC2" w:rsidRPr="00C90A3C">
        <w:rPr>
          <w:sz w:val="32"/>
          <w:szCs w:val="32"/>
        </w:rPr>
        <w:t xml:space="preserve">С 01.09.2024 за счет средств регионального и </w:t>
      </w:r>
      <w:r w:rsidR="00DC6DC2" w:rsidRPr="00C90A3C">
        <w:rPr>
          <w:sz w:val="32"/>
          <w:szCs w:val="32"/>
        </w:rPr>
        <w:lastRenderedPageBreak/>
        <w:t>местного бюджетов выделены средства на  бесплатное горячее питание  детей из многодетных семей и детей участников  специальной военной операции в сумме 4</w:t>
      </w:r>
      <w:r w:rsidR="007130F2">
        <w:rPr>
          <w:sz w:val="32"/>
          <w:szCs w:val="32"/>
        </w:rPr>
        <w:t>,4 млн</w:t>
      </w:r>
      <w:r w:rsidR="00DC6DC2" w:rsidRPr="00C90A3C">
        <w:rPr>
          <w:sz w:val="32"/>
          <w:szCs w:val="32"/>
        </w:rPr>
        <w:t>. рублей</w:t>
      </w:r>
      <w:r w:rsidR="00BB2B42" w:rsidRPr="00C90A3C">
        <w:rPr>
          <w:sz w:val="32"/>
          <w:szCs w:val="32"/>
        </w:rPr>
        <w:t>.</w:t>
      </w:r>
    </w:p>
    <w:p w:rsidR="00F01DDF" w:rsidRPr="00C90A3C" w:rsidRDefault="00F01DDF" w:rsidP="00CA4301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0" w:after="30"/>
        <w:ind w:firstLine="709"/>
        <w:jc w:val="both"/>
        <w:rPr>
          <w:kern w:val="1"/>
          <w:sz w:val="32"/>
          <w:szCs w:val="32"/>
          <w:lang/>
        </w:rPr>
      </w:pPr>
      <w:r w:rsidRPr="00C90A3C">
        <w:rPr>
          <w:kern w:val="1"/>
          <w:sz w:val="32"/>
          <w:szCs w:val="32"/>
          <w:lang/>
        </w:rPr>
        <w:t>На обновление материально-технической базы учреждений образования направлено 2</w:t>
      </w:r>
      <w:r w:rsidR="00BB2B42" w:rsidRPr="00C90A3C">
        <w:rPr>
          <w:kern w:val="1"/>
          <w:sz w:val="32"/>
          <w:szCs w:val="32"/>
          <w:lang/>
        </w:rPr>
        <w:t>,2</w:t>
      </w:r>
      <w:r w:rsidRPr="00C90A3C">
        <w:rPr>
          <w:kern w:val="1"/>
          <w:sz w:val="32"/>
          <w:szCs w:val="32"/>
          <w:lang/>
        </w:rPr>
        <w:t xml:space="preserve"> млн. рублей, что позволило выполнить выборочный капитальный ремонт кабинетов «Точек роста» в </w:t>
      </w:r>
      <w:r w:rsidR="00BB2B42" w:rsidRPr="00C90A3C">
        <w:rPr>
          <w:kern w:val="1"/>
          <w:sz w:val="32"/>
          <w:szCs w:val="32"/>
          <w:lang/>
        </w:rPr>
        <w:t>Донской школе</w:t>
      </w:r>
      <w:r w:rsidRPr="00C90A3C">
        <w:rPr>
          <w:kern w:val="1"/>
          <w:sz w:val="32"/>
          <w:szCs w:val="32"/>
          <w:lang/>
        </w:rPr>
        <w:t>.</w:t>
      </w:r>
    </w:p>
    <w:p w:rsidR="00F01DDF" w:rsidRPr="00C90A3C" w:rsidRDefault="00F01DDF" w:rsidP="00CA4301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0" w:after="30"/>
        <w:ind w:firstLine="709"/>
        <w:jc w:val="both"/>
        <w:rPr>
          <w:sz w:val="32"/>
          <w:szCs w:val="32"/>
        </w:rPr>
      </w:pPr>
      <w:r w:rsidRPr="00C90A3C">
        <w:rPr>
          <w:kern w:val="1"/>
          <w:sz w:val="32"/>
          <w:szCs w:val="32"/>
          <w:lang/>
        </w:rPr>
        <w:t xml:space="preserve">Также на проведение капитального ремонта в образовательных учреждениях </w:t>
      </w:r>
      <w:r w:rsidR="00EC442D" w:rsidRPr="00C90A3C">
        <w:rPr>
          <w:kern w:val="1"/>
          <w:sz w:val="32"/>
          <w:szCs w:val="32"/>
          <w:lang/>
        </w:rPr>
        <w:t xml:space="preserve">было </w:t>
      </w:r>
      <w:r w:rsidRPr="00C90A3C">
        <w:rPr>
          <w:kern w:val="1"/>
          <w:sz w:val="32"/>
          <w:szCs w:val="32"/>
          <w:lang/>
        </w:rPr>
        <w:t xml:space="preserve">выделено </w:t>
      </w:r>
      <w:r w:rsidR="00BB2B42" w:rsidRPr="00C90A3C">
        <w:rPr>
          <w:kern w:val="1"/>
          <w:sz w:val="32"/>
          <w:szCs w:val="32"/>
          <w:lang/>
        </w:rPr>
        <w:t>13,9</w:t>
      </w:r>
      <w:r w:rsidR="00ED1F40" w:rsidRPr="00C90A3C">
        <w:rPr>
          <w:kern w:val="1"/>
          <w:sz w:val="32"/>
          <w:szCs w:val="32"/>
          <w:lang/>
        </w:rPr>
        <w:t xml:space="preserve"> млн. рублей. Выделенные средст</w:t>
      </w:r>
      <w:r w:rsidR="00BB2B42" w:rsidRPr="00C90A3C">
        <w:rPr>
          <w:kern w:val="1"/>
          <w:sz w:val="32"/>
          <w:szCs w:val="32"/>
          <w:lang/>
        </w:rPr>
        <w:t>ва позволили провести выборочные</w:t>
      </w:r>
      <w:r w:rsidR="00ED1F40" w:rsidRPr="00C90A3C">
        <w:rPr>
          <w:kern w:val="1"/>
          <w:sz w:val="32"/>
          <w:szCs w:val="32"/>
          <w:lang/>
        </w:rPr>
        <w:t xml:space="preserve"> капиталь</w:t>
      </w:r>
      <w:r w:rsidR="00BB2B42" w:rsidRPr="00C90A3C">
        <w:rPr>
          <w:kern w:val="1"/>
          <w:sz w:val="32"/>
          <w:szCs w:val="32"/>
          <w:lang/>
        </w:rPr>
        <w:t>ные</w:t>
      </w:r>
      <w:r w:rsidR="00ED1F40" w:rsidRPr="00C90A3C">
        <w:rPr>
          <w:kern w:val="1"/>
          <w:sz w:val="32"/>
          <w:szCs w:val="32"/>
          <w:lang/>
        </w:rPr>
        <w:t xml:space="preserve"> ремонт</w:t>
      </w:r>
      <w:r w:rsidR="00BB2B42" w:rsidRPr="00C90A3C">
        <w:rPr>
          <w:kern w:val="1"/>
          <w:sz w:val="32"/>
          <w:szCs w:val="32"/>
          <w:lang/>
        </w:rPr>
        <w:t>ы</w:t>
      </w:r>
      <w:r w:rsidR="00ED1F40" w:rsidRPr="00C90A3C">
        <w:rPr>
          <w:kern w:val="1"/>
          <w:sz w:val="32"/>
          <w:szCs w:val="32"/>
          <w:lang/>
        </w:rPr>
        <w:t xml:space="preserve"> </w:t>
      </w:r>
      <w:r w:rsidR="00BB2B42" w:rsidRPr="00C90A3C">
        <w:rPr>
          <w:kern w:val="1"/>
          <w:sz w:val="32"/>
          <w:szCs w:val="32"/>
          <w:lang/>
        </w:rPr>
        <w:t>системы отопления в здании Орловской школы №3, электроосветительной системы и спортивного зала Быстрянской школы, кровли Камышевской школы, электроосветительной системы Орловской школы № 1 и № 2,</w:t>
      </w:r>
      <w:r w:rsidR="005A741F" w:rsidRPr="00C90A3C">
        <w:rPr>
          <w:kern w:val="1"/>
          <w:sz w:val="32"/>
          <w:szCs w:val="32"/>
          <w:lang/>
        </w:rPr>
        <w:t xml:space="preserve"> </w:t>
      </w:r>
      <w:r w:rsidR="00DC0BEB" w:rsidRPr="00C90A3C">
        <w:rPr>
          <w:kern w:val="1"/>
          <w:sz w:val="32"/>
          <w:szCs w:val="32"/>
          <w:lang/>
        </w:rPr>
        <w:t xml:space="preserve">кровли административного здания стадиона Спортивной школы, </w:t>
      </w:r>
      <w:r w:rsidR="00BB2B42" w:rsidRPr="00C90A3C">
        <w:rPr>
          <w:kern w:val="1"/>
          <w:sz w:val="32"/>
          <w:szCs w:val="32"/>
          <w:lang/>
        </w:rPr>
        <w:t>демонтаж туалетных комнат</w:t>
      </w:r>
      <w:r w:rsidR="005A741F" w:rsidRPr="00C90A3C">
        <w:rPr>
          <w:kern w:val="1"/>
          <w:sz w:val="32"/>
          <w:szCs w:val="32"/>
          <w:lang/>
        </w:rPr>
        <w:t xml:space="preserve"> и ремонт служебных помещений, напольного покрытия</w:t>
      </w:r>
      <w:r w:rsidR="00BB2B42" w:rsidRPr="00C90A3C">
        <w:rPr>
          <w:kern w:val="1"/>
          <w:sz w:val="32"/>
          <w:szCs w:val="32"/>
          <w:lang/>
        </w:rPr>
        <w:t xml:space="preserve"> Орловской школы №1,</w:t>
      </w:r>
      <w:r w:rsidR="005A741F" w:rsidRPr="00C90A3C">
        <w:rPr>
          <w:kern w:val="1"/>
          <w:sz w:val="32"/>
          <w:szCs w:val="32"/>
          <w:lang/>
        </w:rPr>
        <w:t xml:space="preserve"> ремонт пола в столовой и фойе Широкинской школы, отопления Каменно-Балковской школы и детского сада №7 «Солнышко», ступеней, системы отопления, моечного цеха и продуктового склада Камышевской школы, заменить оконные и дверные блоки в здании Детского сада «Сказка», заменить напольное покрытие</w:t>
      </w:r>
      <w:r w:rsidR="00DC0BEB" w:rsidRPr="00C90A3C">
        <w:rPr>
          <w:kern w:val="1"/>
          <w:sz w:val="32"/>
          <w:szCs w:val="32"/>
          <w:lang/>
        </w:rPr>
        <w:t xml:space="preserve"> в актовом зале Детского сада №7 «Солнышко», провести ремонт асфальтобетонного покрытия территории Детского</w:t>
      </w:r>
      <w:r w:rsidR="007130F2">
        <w:rPr>
          <w:kern w:val="1"/>
          <w:sz w:val="32"/>
          <w:szCs w:val="32"/>
          <w:lang/>
        </w:rPr>
        <w:t xml:space="preserve"> сада «Колосок», благоустроить территорию</w:t>
      </w:r>
      <w:r w:rsidR="00DC0BEB" w:rsidRPr="00C90A3C">
        <w:rPr>
          <w:kern w:val="1"/>
          <w:sz w:val="32"/>
          <w:szCs w:val="32"/>
          <w:lang/>
        </w:rPr>
        <w:t xml:space="preserve"> Камышевской школы</w:t>
      </w:r>
      <w:r w:rsidR="00EC442D" w:rsidRPr="00C90A3C">
        <w:rPr>
          <w:sz w:val="32"/>
          <w:szCs w:val="32"/>
        </w:rPr>
        <w:t xml:space="preserve">. </w:t>
      </w:r>
    </w:p>
    <w:p w:rsidR="00EC442D" w:rsidRPr="00C90A3C" w:rsidRDefault="001E0F41" w:rsidP="00CA4301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0" w:after="30"/>
        <w:ind w:firstLine="709"/>
        <w:jc w:val="both"/>
        <w:rPr>
          <w:sz w:val="32"/>
          <w:szCs w:val="32"/>
        </w:rPr>
      </w:pPr>
      <w:r w:rsidRPr="00C90A3C">
        <w:rPr>
          <w:sz w:val="32"/>
          <w:szCs w:val="32"/>
        </w:rPr>
        <w:t>Произведена замена отопительных котлов в здании Детского сада № 1 «</w:t>
      </w:r>
      <w:r w:rsidR="00237593" w:rsidRPr="00C90A3C">
        <w:rPr>
          <w:sz w:val="32"/>
          <w:szCs w:val="32"/>
        </w:rPr>
        <w:t>Березка</w:t>
      </w:r>
      <w:r w:rsidRPr="00C90A3C">
        <w:rPr>
          <w:sz w:val="32"/>
          <w:szCs w:val="32"/>
        </w:rPr>
        <w:t xml:space="preserve">», </w:t>
      </w:r>
      <w:r w:rsidR="00237593" w:rsidRPr="00C90A3C">
        <w:rPr>
          <w:sz w:val="32"/>
          <w:szCs w:val="32"/>
        </w:rPr>
        <w:t>приобретен электрический водонагреватель</w:t>
      </w:r>
      <w:r w:rsidRPr="00C90A3C">
        <w:rPr>
          <w:sz w:val="32"/>
          <w:szCs w:val="32"/>
        </w:rPr>
        <w:t xml:space="preserve"> в </w:t>
      </w:r>
      <w:r w:rsidR="00237593" w:rsidRPr="00C90A3C">
        <w:rPr>
          <w:sz w:val="32"/>
          <w:szCs w:val="32"/>
        </w:rPr>
        <w:t>Черкесскую</w:t>
      </w:r>
      <w:r w:rsidRPr="00C90A3C">
        <w:rPr>
          <w:sz w:val="32"/>
          <w:szCs w:val="32"/>
        </w:rPr>
        <w:t xml:space="preserve"> школ</w:t>
      </w:r>
      <w:r w:rsidR="00237593" w:rsidRPr="00C90A3C">
        <w:rPr>
          <w:sz w:val="32"/>
          <w:szCs w:val="32"/>
        </w:rPr>
        <w:t>у</w:t>
      </w:r>
      <w:r w:rsidRPr="00C90A3C">
        <w:rPr>
          <w:sz w:val="32"/>
          <w:szCs w:val="32"/>
        </w:rPr>
        <w:t xml:space="preserve"> на общую сумму </w:t>
      </w:r>
      <w:r w:rsidR="00237593" w:rsidRPr="00C90A3C">
        <w:rPr>
          <w:sz w:val="32"/>
          <w:szCs w:val="32"/>
        </w:rPr>
        <w:t>444</w:t>
      </w:r>
      <w:r w:rsidRPr="00C90A3C">
        <w:rPr>
          <w:sz w:val="32"/>
          <w:szCs w:val="32"/>
        </w:rPr>
        <w:t xml:space="preserve"> </w:t>
      </w:r>
      <w:r w:rsidR="00237593" w:rsidRPr="00C90A3C">
        <w:rPr>
          <w:sz w:val="32"/>
          <w:szCs w:val="32"/>
        </w:rPr>
        <w:t>тысячи</w:t>
      </w:r>
      <w:r w:rsidRPr="00C90A3C">
        <w:rPr>
          <w:sz w:val="32"/>
          <w:szCs w:val="32"/>
        </w:rPr>
        <w:t xml:space="preserve"> рублей.</w:t>
      </w:r>
    </w:p>
    <w:p w:rsidR="00237593" w:rsidRPr="00C90A3C" w:rsidRDefault="00237593" w:rsidP="00CA4301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0" w:after="30"/>
        <w:ind w:firstLine="709"/>
        <w:jc w:val="both"/>
        <w:rPr>
          <w:sz w:val="32"/>
          <w:szCs w:val="32"/>
        </w:rPr>
      </w:pPr>
      <w:r w:rsidRPr="00C90A3C">
        <w:rPr>
          <w:sz w:val="32"/>
          <w:szCs w:val="32"/>
        </w:rPr>
        <w:t>В рамках реализации мероприятий по газификации разработана проекто-сметная документация в</w:t>
      </w:r>
      <w:r w:rsidR="007130F2">
        <w:rPr>
          <w:sz w:val="32"/>
          <w:szCs w:val="32"/>
        </w:rPr>
        <w:t xml:space="preserve"> целях газификации Широкинской ш</w:t>
      </w:r>
      <w:r w:rsidRPr="00C90A3C">
        <w:rPr>
          <w:sz w:val="32"/>
          <w:szCs w:val="32"/>
        </w:rPr>
        <w:t>колы и приобретен узел учета газа для Островянской школы на общую сумму 772 тысячи рублей.</w:t>
      </w:r>
    </w:p>
    <w:p w:rsidR="004F15D2" w:rsidRPr="00C90A3C" w:rsidRDefault="004F15D2" w:rsidP="00CA4301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0" w:after="30"/>
        <w:ind w:firstLine="709"/>
        <w:jc w:val="both"/>
        <w:rPr>
          <w:kern w:val="1"/>
          <w:sz w:val="32"/>
          <w:szCs w:val="32"/>
          <w:lang/>
        </w:rPr>
      </w:pPr>
      <w:r w:rsidRPr="00C90A3C">
        <w:rPr>
          <w:sz w:val="32"/>
          <w:szCs w:val="32"/>
        </w:rPr>
        <w:t xml:space="preserve">Приобретены газовые котлы для Широкинской школы на сумму </w:t>
      </w:r>
      <w:r w:rsidR="00237593" w:rsidRPr="00C90A3C">
        <w:rPr>
          <w:sz w:val="32"/>
          <w:szCs w:val="32"/>
        </w:rPr>
        <w:t>2,8</w:t>
      </w:r>
      <w:r w:rsidRPr="00C90A3C">
        <w:rPr>
          <w:sz w:val="32"/>
          <w:szCs w:val="32"/>
        </w:rPr>
        <w:t xml:space="preserve"> млн. рублей.</w:t>
      </w:r>
    </w:p>
    <w:p w:rsidR="003567A8" w:rsidRPr="00C90A3C" w:rsidRDefault="003567A8" w:rsidP="00CA4301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0" w:after="30"/>
        <w:ind w:firstLine="709"/>
        <w:jc w:val="both"/>
        <w:rPr>
          <w:kern w:val="1"/>
          <w:sz w:val="32"/>
          <w:szCs w:val="32"/>
          <w:lang/>
        </w:rPr>
      </w:pPr>
      <w:r w:rsidRPr="00C90A3C">
        <w:rPr>
          <w:kern w:val="1"/>
          <w:sz w:val="32"/>
          <w:szCs w:val="32"/>
          <w:lang/>
        </w:rPr>
        <w:t>Мы создаем все условия, чтобы нашим детям было не только комфортно и интересно заниматься, но и безопасно.</w:t>
      </w:r>
    </w:p>
    <w:p w:rsidR="003567A8" w:rsidRPr="00C90A3C" w:rsidRDefault="003567A8" w:rsidP="00CA4301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0" w:after="30"/>
        <w:ind w:firstLine="709"/>
        <w:jc w:val="both"/>
        <w:rPr>
          <w:sz w:val="32"/>
          <w:szCs w:val="32"/>
        </w:rPr>
      </w:pPr>
      <w:r w:rsidRPr="00C90A3C">
        <w:rPr>
          <w:kern w:val="1"/>
          <w:sz w:val="32"/>
          <w:szCs w:val="32"/>
          <w:lang/>
        </w:rPr>
        <w:t xml:space="preserve">На проведение комплекса </w:t>
      </w:r>
      <w:r w:rsidR="006D6868" w:rsidRPr="00C90A3C">
        <w:rPr>
          <w:kern w:val="1"/>
          <w:sz w:val="32"/>
          <w:szCs w:val="32"/>
          <w:lang/>
        </w:rPr>
        <w:t xml:space="preserve">антитеррористических </w:t>
      </w:r>
      <w:r w:rsidRPr="00C90A3C">
        <w:rPr>
          <w:kern w:val="1"/>
          <w:sz w:val="32"/>
          <w:szCs w:val="32"/>
          <w:lang/>
        </w:rPr>
        <w:t xml:space="preserve">мероприятий в рамках реализации </w:t>
      </w:r>
      <w:r w:rsidR="007130F2">
        <w:rPr>
          <w:sz w:val="32"/>
          <w:szCs w:val="32"/>
        </w:rPr>
        <w:t>муниципальной программы «</w:t>
      </w:r>
      <w:r w:rsidRPr="00C90A3C">
        <w:rPr>
          <w:sz w:val="32"/>
          <w:szCs w:val="32"/>
        </w:rPr>
        <w:t>Обеспечение общественного порядк</w:t>
      </w:r>
      <w:r w:rsidR="007130F2">
        <w:rPr>
          <w:sz w:val="32"/>
          <w:szCs w:val="32"/>
        </w:rPr>
        <w:t>а и профилактика правонарушений</w:t>
      </w:r>
      <w:r w:rsidRPr="00C90A3C">
        <w:rPr>
          <w:sz w:val="32"/>
          <w:szCs w:val="32"/>
        </w:rPr>
        <w:t>»  направлено 6,</w:t>
      </w:r>
      <w:r w:rsidR="003959EA" w:rsidRPr="00C90A3C">
        <w:rPr>
          <w:sz w:val="32"/>
          <w:szCs w:val="32"/>
        </w:rPr>
        <w:t>8</w:t>
      </w:r>
      <w:r w:rsidRPr="00C90A3C">
        <w:rPr>
          <w:sz w:val="32"/>
          <w:szCs w:val="32"/>
        </w:rPr>
        <w:t xml:space="preserve"> млн. рублей. </w:t>
      </w:r>
      <w:r w:rsidR="006D6868" w:rsidRPr="00C90A3C">
        <w:rPr>
          <w:sz w:val="32"/>
          <w:szCs w:val="32"/>
        </w:rPr>
        <w:t xml:space="preserve">Данные средства позволили установить и отремонтировать системы видеонаблюдения в Камышевской и </w:t>
      </w:r>
      <w:r w:rsidR="00B86AC9" w:rsidRPr="00C90A3C">
        <w:rPr>
          <w:sz w:val="32"/>
          <w:szCs w:val="32"/>
        </w:rPr>
        <w:lastRenderedPageBreak/>
        <w:t>Быстрянской</w:t>
      </w:r>
      <w:r w:rsidR="006D6868" w:rsidRPr="00C90A3C">
        <w:rPr>
          <w:sz w:val="32"/>
          <w:szCs w:val="32"/>
        </w:rPr>
        <w:t xml:space="preserve"> школах</w:t>
      </w:r>
      <w:r w:rsidR="00B86AC9" w:rsidRPr="00C90A3C">
        <w:rPr>
          <w:sz w:val="32"/>
          <w:szCs w:val="32"/>
        </w:rPr>
        <w:t>, детском саду №9 «Солнышко»</w:t>
      </w:r>
      <w:r w:rsidR="007130F2">
        <w:rPr>
          <w:sz w:val="32"/>
          <w:szCs w:val="32"/>
        </w:rPr>
        <w:t xml:space="preserve"> на общую сумму </w:t>
      </w:r>
      <w:r w:rsidR="00B86AC9" w:rsidRPr="00C90A3C">
        <w:rPr>
          <w:sz w:val="32"/>
          <w:szCs w:val="32"/>
        </w:rPr>
        <w:t>520</w:t>
      </w:r>
      <w:r w:rsidR="006D6868" w:rsidRPr="00C90A3C">
        <w:rPr>
          <w:sz w:val="32"/>
          <w:szCs w:val="32"/>
        </w:rPr>
        <w:t xml:space="preserve"> </w:t>
      </w:r>
      <w:r w:rsidR="00B86AC9" w:rsidRPr="00C90A3C">
        <w:rPr>
          <w:sz w:val="32"/>
          <w:szCs w:val="32"/>
        </w:rPr>
        <w:t>тысяч</w:t>
      </w:r>
      <w:r w:rsidR="006D6868" w:rsidRPr="00C90A3C">
        <w:rPr>
          <w:sz w:val="32"/>
          <w:szCs w:val="32"/>
        </w:rPr>
        <w:t xml:space="preserve"> рублей.</w:t>
      </w:r>
      <w:r w:rsidR="006D6868" w:rsidRPr="00C90A3C">
        <w:rPr>
          <w:b/>
          <w:sz w:val="32"/>
          <w:szCs w:val="32"/>
        </w:rPr>
        <w:t xml:space="preserve"> </w:t>
      </w:r>
      <w:r w:rsidR="005503DD" w:rsidRPr="00C90A3C">
        <w:rPr>
          <w:sz w:val="32"/>
          <w:szCs w:val="32"/>
        </w:rPr>
        <w:t xml:space="preserve">Произведен монтаж </w:t>
      </w:r>
      <w:r w:rsidR="00B86AC9" w:rsidRPr="00C90A3C">
        <w:rPr>
          <w:sz w:val="32"/>
          <w:szCs w:val="32"/>
        </w:rPr>
        <w:t xml:space="preserve">ограждения территории Майорской, Каменно-Балковской школ и детского сада №9 «Солнышко» </w:t>
      </w:r>
      <w:r w:rsidR="005503DD" w:rsidRPr="00C90A3C">
        <w:rPr>
          <w:sz w:val="32"/>
          <w:szCs w:val="32"/>
        </w:rPr>
        <w:t>на общую сумму 1,</w:t>
      </w:r>
      <w:r w:rsidR="00B86AC9" w:rsidRPr="00C90A3C">
        <w:rPr>
          <w:sz w:val="32"/>
          <w:szCs w:val="32"/>
        </w:rPr>
        <w:t>2</w:t>
      </w:r>
      <w:r w:rsidR="005503DD" w:rsidRPr="00C90A3C">
        <w:rPr>
          <w:sz w:val="32"/>
          <w:szCs w:val="32"/>
        </w:rPr>
        <w:t xml:space="preserve"> млн. рублей. А та</w:t>
      </w:r>
      <w:r w:rsidR="008D6061" w:rsidRPr="00C90A3C">
        <w:rPr>
          <w:sz w:val="32"/>
          <w:szCs w:val="32"/>
        </w:rPr>
        <w:t>кже монтаж системы оповещения в</w:t>
      </w:r>
      <w:r w:rsidR="005E436B" w:rsidRPr="00C90A3C">
        <w:rPr>
          <w:sz w:val="32"/>
          <w:szCs w:val="32"/>
        </w:rPr>
        <w:t xml:space="preserve"> детских садах «Колобок»</w:t>
      </w:r>
      <w:r w:rsidR="008D6061" w:rsidRPr="00C90A3C">
        <w:rPr>
          <w:sz w:val="32"/>
          <w:szCs w:val="32"/>
        </w:rPr>
        <w:t>, «Сказка», «Колосок», «Теремок», «Березка», «Радуга», «Родничок»</w:t>
      </w:r>
      <w:r w:rsidR="005503DD" w:rsidRPr="00C90A3C">
        <w:rPr>
          <w:sz w:val="32"/>
          <w:szCs w:val="32"/>
        </w:rPr>
        <w:t xml:space="preserve"> на общую сумму 1,1 млн. рублей. Кроме того, выделенные средства позволили провести охранные мероприятия </w:t>
      </w:r>
      <w:r w:rsidRPr="00C90A3C">
        <w:rPr>
          <w:sz w:val="32"/>
          <w:szCs w:val="32"/>
        </w:rPr>
        <w:t>для всех школ</w:t>
      </w:r>
      <w:r w:rsidR="00F6196A" w:rsidRPr="00C90A3C">
        <w:rPr>
          <w:sz w:val="32"/>
          <w:szCs w:val="32"/>
        </w:rPr>
        <w:t xml:space="preserve"> на сумму</w:t>
      </w:r>
      <w:r w:rsidRPr="00C90A3C">
        <w:rPr>
          <w:sz w:val="32"/>
          <w:szCs w:val="32"/>
        </w:rPr>
        <w:t xml:space="preserve"> 2</w:t>
      </w:r>
      <w:r w:rsidR="00F6196A" w:rsidRPr="00C90A3C">
        <w:rPr>
          <w:sz w:val="32"/>
          <w:szCs w:val="32"/>
        </w:rPr>
        <w:t>,</w:t>
      </w:r>
      <w:r w:rsidR="00237593" w:rsidRPr="00C90A3C">
        <w:rPr>
          <w:sz w:val="32"/>
          <w:szCs w:val="32"/>
        </w:rPr>
        <w:t>8</w:t>
      </w:r>
      <w:r w:rsidR="00F6196A" w:rsidRPr="00C90A3C">
        <w:rPr>
          <w:sz w:val="32"/>
          <w:szCs w:val="32"/>
        </w:rPr>
        <w:t xml:space="preserve"> млн. </w:t>
      </w:r>
      <w:r w:rsidRPr="00C90A3C">
        <w:rPr>
          <w:sz w:val="32"/>
          <w:szCs w:val="32"/>
        </w:rPr>
        <w:t>руб</w:t>
      </w:r>
      <w:r w:rsidR="00F6196A" w:rsidRPr="00C90A3C">
        <w:rPr>
          <w:sz w:val="32"/>
          <w:szCs w:val="32"/>
        </w:rPr>
        <w:t>лей.</w:t>
      </w:r>
      <w:r w:rsidR="00237593" w:rsidRPr="00C90A3C">
        <w:rPr>
          <w:sz w:val="32"/>
          <w:szCs w:val="32"/>
        </w:rPr>
        <w:t xml:space="preserve"> На проведение иных антитеррористических мероприятий направлено 1,2 млн. рублей.</w:t>
      </w:r>
    </w:p>
    <w:p w:rsidR="00EC442D" w:rsidRPr="00C90A3C" w:rsidRDefault="00EC442D" w:rsidP="00CA4301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0" w:after="30"/>
        <w:ind w:firstLine="709"/>
        <w:jc w:val="both"/>
        <w:rPr>
          <w:sz w:val="32"/>
          <w:szCs w:val="32"/>
        </w:rPr>
      </w:pPr>
      <w:r w:rsidRPr="00C90A3C">
        <w:rPr>
          <w:sz w:val="32"/>
          <w:szCs w:val="32"/>
        </w:rPr>
        <w:t xml:space="preserve">На проведение противопожарных мероприятий направлено </w:t>
      </w:r>
      <w:r w:rsidR="003959EA" w:rsidRPr="00C90A3C">
        <w:rPr>
          <w:sz w:val="32"/>
          <w:szCs w:val="32"/>
        </w:rPr>
        <w:t>4,3 млн</w:t>
      </w:r>
      <w:r w:rsidR="007130F2">
        <w:rPr>
          <w:sz w:val="32"/>
          <w:szCs w:val="32"/>
        </w:rPr>
        <w:t>.</w:t>
      </w:r>
      <w:r w:rsidRPr="00C90A3C">
        <w:rPr>
          <w:sz w:val="32"/>
          <w:szCs w:val="32"/>
        </w:rPr>
        <w:t xml:space="preserve"> рублей.</w:t>
      </w:r>
    </w:p>
    <w:p w:rsidR="001806DD" w:rsidRPr="00C90A3C" w:rsidRDefault="001806DD" w:rsidP="00CA4301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0" w:after="30"/>
        <w:ind w:firstLine="709"/>
        <w:jc w:val="both"/>
        <w:rPr>
          <w:sz w:val="32"/>
          <w:szCs w:val="32"/>
        </w:rPr>
      </w:pPr>
      <w:r w:rsidRPr="00C90A3C">
        <w:rPr>
          <w:sz w:val="32"/>
          <w:szCs w:val="32"/>
        </w:rPr>
        <w:t>Реализованы инициативные проекты по благоустройству территорий Красноармейской, Камышевской и Курганенской школ на сумму 1,3 млн. рублей.</w:t>
      </w:r>
    </w:p>
    <w:p w:rsidR="00A36D57" w:rsidRPr="00C90A3C" w:rsidRDefault="00A36D57" w:rsidP="00C90A3C">
      <w:pPr>
        <w:ind w:firstLine="708"/>
        <w:jc w:val="both"/>
        <w:rPr>
          <w:sz w:val="32"/>
          <w:szCs w:val="32"/>
        </w:rPr>
      </w:pPr>
      <w:r w:rsidRPr="00C90A3C">
        <w:rPr>
          <w:sz w:val="32"/>
          <w:szCs w:val="32"/>
        </w:rPr>
        <w:t xml:space="preserve">За счет средств резервного фонда Администрации Орловского района выделены денежные средства в сумме 2 млн. рублей, в том числе в рамках программы  инициативное бюджетирование для завершения работ по устройству покрытия территории для </w:t>
      </w:r>
      <w:r w:rsidR="001806DD" w:rsidRPr="00C90A3C">
        <w:rPr>
          <w:sz w:val="32"/>
          <w:szCs w:val="32"/>
        </w:rPr>
        <w:t>Красноармейской школы</w:t>
      </w:r>
      <w:r w:rsidRPr="00C90A3C">
        <w:rPr>
          <w:sz w:val="32"/>
          <w:szCs w:val="32"/>
        </w:rPr>
        <w:t xml:space="preserve"> 1</w:t>
      </w:r>
      <w:r w:rsidR="001806DD" w:rsidRPr="00C90A3C">
        <w:rPr>
          <w:sz w:val="32"/>
          <w:szCs w:val="32"/>
        </w:rPr>
        <w:t>,</w:t>
      </w:r>
      <w:r w:rsidRPr="00C90A3C">
        <w:rPr>
          <w:sz w:val="32"/>
          <w:szCs w:val="32"/>
        </w:rPr>
        <w:t>5</w:t>
      </w:r>
      <w:r w:rsidR="001806DD" w:rsidRPr="00C90A3C">
        <w:rPr>
          <w:sz w:val="32"/>
          <w:szCs w:val="32"/>
        </w:rPr>
        <w:t xml:space="preserve"> млн. рублей</w:t>
      </w:r>
      <w:r w:rsidRPr="00C90A3C">
        <w:rPr>
          <w:sz w:val="32"/>
          <w:szCs w:val="32"/>
        </w:rPr>
        <w:t xml:space="preserve">, </w:t>
      </w:r>
      <w:r w:rsidR="001806DD" w:rsidRPr="00C90A3C">
        <w:rPr>
          <w:sz w:val="32"/>
          <w:szCs w:val="32"/>
        </w:rPr>
        <w:t>Майорской школе</w:t>
      </w:r>
      <w:r w:rsidRPr="00C90A3C">
        <w:rPr>
          <w:sz w:val="32"/>
          <w:szCs w:val="32"/>
        </w:rPr>
        <w:t xml:space="preserve"> для выезда учащихся на конкурс «Безопасное колесо» 38 тыс</w:t>
      </w:r>
      <w:r w:rsidR="001806DD" w:rsidRPr="00C90A3C">
        <w:rPr>
          <w:sz w:val="32"/>
          <w:szCs w:val="32"/>
        </w:rPr>
        <w:t xml:space="preserve">яч </w:t>
      </w:r>
      <w:r w:rsidRPr="00C90A3C">
        <w:rPr>
          <w:sz w:val="32"/>
          <w:szCs w:val="32"/>
        </w:rPr>
        <w:t>руб</w:t>
      </w:r>
      <w:r w:rsidR="001806DD" w:rsidRPr="00C90A3C">
        <w:rPr>
          <w:sz w:val="32"/>
          <w:szCs w:val="32"/>
        </w:rPr>
        <w:t>лей и 500 тысяч рублей на приобретение принтеров для проведения  государственной итоговой аттестации Орловской школе №1.</w:t>
      </w:r>
    </w:p>
    <w:p w:rsidR="0044501D" w:rsidRPr="00C90A3C" w:rsidRDefault="009909F2" w:rsidP="00C90A3C">
      <w:pPr>
        <w:spacing w:before="240" w:after="240"/>
        <w:jc w:val="center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>Культура</w:t>
      </w:r>
    </w:p>
    <w:p w:rsidR="009909F2" w:rsidRPr="00C90A3C" w:rsidRDefault="009909F2" w:rsidP="00CA4301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Не остается без внимания и сфера культуры. В текущем году учреждениями культуры проведено более </w:t>
      </w:r>
      <w:r w:rsidR="00866CE6" w:rsidRPr="00C90A3C">
        <w:rPr>
          <w:rFonts w:eastAsia="Times New Roman"/>
          <w:color w:val="000000"/>
          <w:sz w:val="32"/>
          <w:szCs w:val="32"/>
          <w:lang w:eastAsia="ru-RU"/>
        </w:rPr>
        <w:t>шести</w:t>
      </w:r>
      <w:r w:rsidR="003E68F6" w:rsidRPr="00C90A3C">
        <w:rPr>
          <w:rFonts w:eastAsia="Times New Roman"/>
          <w:color w:val="000000"/>
          <w:sz w:val="32"/>
          <w:szCs w:val="32"/>
          <w:lang w:eastAsia="ru-RU"/>
        </w:rPr>
        <w:t xml:space="preserve"> тысяч</w:t>
      </w:r>
      <w:r w:rsidR="009674DB" w:rsidRPr="00C90A3C">
        <w:rPr>
          <w:rFonts w:eastAsia="Times New Roman"/>
          <w:color w:val="000000"/>
          <w:sz w:val="32"/>
          <w:szCs w:val="32"/>
          <w:lang w:eastAsia="ru-RU"/>
        </w:rPr>
        <w:t xml:space="preserve"> мероприятий, на проведение которых направлено немногим более 1 млн. рублей.</w:t>
      </w:r>
    </w:p>
    <w:p w:rsidR="001726C9" w:rsidRPr="00C90A3C" w:rsidRDefault="009815FD" w:rsidP="00CA4301">
      <w:pPr>
        <w:ind w:firstLine="709"/>
        <w:jc w:val="both"/>
        <w:rPr>
          <w:sz w:val="32"/>
          <w:szCs w:val="32"/>
        </w:rPr>
      </w:pPr>
      <w:r w:rsidRPr="00C90A3C">
        <w:rPr>
          <w:sz w:val="32"/>
          <w:szCs w:val="32"/>
        </w:rPr>
        <w:t>П</w:t>
      </w:r>
      <w:r w:rsidR="001726C9" w:rsidRPr="00C90A3C">
        <w:rPr>
          <w:sz w:val="32"/>
          <w:szCs w:val="32"/>
        </w:rPr>
        <w:t xml:space="preserve">родолжено комплектование книжных фондов Орловской межпоселенческой центральной библиотеки и её сельских филиалов, которые пополнились </w:t>
      </w:r>
      <w:r w:rsidR="00EA5A8F" w:rsidRPr="00C90A3C">
        <w:rPr>
          <w:sz w:val="32"/>
          <w:szCs w:val="32"/>
        </w:rPr>
        <w:t>2998</w:t>
      </w:r>
      <w:r w:rsidR="001726C9" w:rsidRPr="00C90A3C">
        <w:rPr>
          <w:sz w:val="32"/>
          <w:szCs w:val="32"/>
        </w:rPr>
        <w:t xml:space="preserve"> </w:t>
      </w:r>
      <w:r w:rsidR="004575C9" w:rsidRPr="00C90A3C">
        <w:rPr>
          <w:sz w:val="32"/>
          <w:szCs w:val="32"/>
        </w:rPr>
        <w:t>экземплярами</w:t>
      </w:r>
      <w:r w:rsidR="00C0570D" w:rsidRPr="00C90A3C">
        <w:rPr>
          <w:sz w:val="32"/>
          <w:szCs w:val="32"/>
        </w:rPr>
        <w:t xml:space="preserve"> новых книжных изданий на сумму </w:t>
      </w:r>
      <w:r w:rsidR="00EA5A8F" w:rsidRPr="00C90A3C">
        <w:rPr>
          <w:sz w:val="32"/>
          <w:szCs w:val="32"/>
        </w:rPr>
        <w:t>1 млн.</w:t>
      </w:r>
      <w:r w:rsidR="00C0570D" w:rsidRPr="00C90A3C">
        <w:rPr>
          <w:sz w:val="32"/>
          <w:szCs w:val="32"/>
        </w:rPr>
        <w:t xml:space="preserve"> рублей.</w:t>
      </w:r>
      <w:r w:rsidR="00EB7DA2" w:rsidRPr="00C90A3C">
        <w:rPr>
          <w:sz w:val="32"/>
          <w:szCs w:val="32"/>
        </w:rPr>
        <w:t xml:space="preserve"> </w:t>
      </w:r>
    </w:p>
    <w:p w:rsidR="00EA5A8F" w:rsidRPr="00C90A3C" w:rsidRDefault="00EA5A8F" w:rsidP="00EA5A8F">
      <w:pPr>
        <w:ind w:firstLine="709"/>
        <w:jc w:val="both"/>
        <w:rPr>
          <w:sz w:val="32"/>
          <w:szCs w:val="32"/>
        </w:rPr>
      </w:pPr>
      <w:r w:rsidRPr="00C90A3C">
        <w:rPr>
          <w:sz w:val="32"/>
          <w:szCs w:val="32"/>
        </w:rPr>
        <w:t>В рамках регионального проекта «Цифровые решения» в целях обеспечения развития информационно-телекоммуникационной инфраструктуры муниципальных учреждений сферы культуры Ростовской области за счет средств областного бюджета приобретены 8 автоматизированных рабочих мест для муниципальных библиотек Орловского района на сумму 336 тысяч рублей.</w:t>
      </w:r>
    </w:p>
    <w:p w:rsidR="00EA5A8F" w:rsidRPr="00C90A3C" w:rsidRDefault="00EA5A8F" w:rsidP="00EA5A8F">
      <w:pPr>
        <w:ind w:firstLine="709"/>
        <w:jc w:val="both"/>
        <w:rPr>
          <w:sz w:val="32"/>
          <w:szCs w:val="32"/>
        </w:rPr>
      </w:pPr>
      <w:r w:rsidRPr="00C90A3C">
        <w:rPr>
          <w:sz w:val="32"/>
          <w:szCs w:val="32"/>
        </w:rPr>
        <w:t xml:space="preserve">В рамках регионального проекта «Развитие культуры» проводятся мероприятия по созданию на территории Орловского района модельной </w:t>
      </w:r>
      <w:r w:rsidRPr="00C90A3C">
        <w:rPr>
          <w:sz w:val="32"/>
          <w:szCs w:val="32"/>
        </w:rPr>
        <w:lastRenderedPageBreak/>
        <w:t xml:space="preserve">муниципальной библиотеки в Красноармейском сельском отделе Орловской межпоселенческой центральной библиотеки. На эти цели за счет средств областного бюджета приобретены: мебель, </w:t>
      </w:r>
      <w:r w:rsidR="007130F2">
        <w:rPr>
          <w:sz w:val="32"/>
          <w:szCs w:val="32"/>
        </w:rPr>
        <w:t>многофункциональное устройство</w:t>
      </w:r>
      <w:r w:rsidRPr="00C90A3C">
        <w:rPr>
          <w:sz w:val="32"/>
          <w:szCs w:val="32"/>
        </w:rPr>
        <w:t>, ноутбук, моноблоки, фотоаппарат, интерактивная панель, сплит-системы, пылесос, комплекс интерактивного оборудования для людей с ограниченными возможностями, интерактивная песочница, автоматизированная система тифлокомментирования для людей с ограниченными возможностями, мульт-лаборатория с персональным компьютером, студия дикторской озвучки, проектор, книжный фонд на общую сумму 3,8 млн. рублей,</w:t>
      </w:r>
    </w:p>
    <w:p w:rsidR="003E68F6" w:rsidRPr="00C90A3C" w:rsidRDefault="009674DB" w:rsidP="00CA4301">
      <w:pPr>
        <w:ind w:firstLine="709"/>
        <w:jc w:val="both"/>
        <w:rPr>
          <w:sz w:val="32"/>
          <w:szCs w:val="32"/>
        </w:rPr>
      </w:pPr>
      <w:r w:rsidRPr="00C90A3C">
        <w:rPr>
          <w:sz w:val="32"/>
          <w:szCs w:val="32"/>
        </w:rPr>
        <w:t>В рамках реализации национального проекта «Культура» за счет федерального, областного и местного бюджетов МБУК «Орловская МЦБ» приобретено 2 принтера и 3 многофункциональных устройства. Также з</w:t>
      </w:r>
      <w:r w:rsidR="003E68F6" w:rsidRPr="00C90A3C">
        <w:rPr>
          <w:sz w:val="32"/>
          <w:szCs w:val="32"/>
        </w:rPr>
        <w:t>а счет</w:t>
      </w:r>
      <w:r w:rsidR="00EA5A8F" w:rsidRPr="00C90A3C">
        <w:rPr>
          <w:sz w:val="32"/>
          <w:szCs w:val="32"/>
        </w:rPr>
        <w:t xml:space="preserve"> дополнительно выделенных </w:t>
      </w:r>
      <w:r w:rsidR="003E68F6" w:rsidRPr="00C90A3C">
        <w:rPr>
          <w:sz w:val="32"/>
          <w:szCs w:val="32"/>
        </w:rPr>
        <w:t xml:space="preserve">средств местного бюджета </w:t>
      </w:r>
      <w:r w:rsidRPr="00C90A3C">
        <w:rPr>
          <w:sz w:val="32"/>
          <w:szCs w:val="32"/>
        </w:rPr>
        <w:t xml:space="preserve">в учреждении </w:t>
      </w:r>
      <w:r w:rsidR="00EA5A8F" w:rsidRPr="00C90A3C">
        <w:rPr>
          <w:sz w:val="32"/>
          <w:szCs w:val="32"/>
        </w:rPr>
        <w:t>выполнены</w:t>
      </w:r>
      <w:r w:rsidR="003E68F6" w:rsidRPr="00C90A3C">
        <w:rPr>
          <w:sz w:val="32"/>
          <w:szCs w:val="32"/>
        </w:rPr>
        <w:t xml:space="preserve"> работы по </w:t>
      </w:r>
      <w:r w:rsidR="00EA5A8F" w:rsidRPr="00C90A3C">
        <w:rPr>
          <w:sz w:val="32"/>
          <w:szCs w:val="32"/>
        </w:rPr>
        <w:t>замене дверей  и двух газовых котлов</w:t>
      </w:r>
      <w:r w:rsidRPr="00C90A3C">
        <w:rPr>
          <w:sz w:val="32"/>
          <w:szCs w:val="32"/>
        </w:rPr>
        <w:t xml:space="preserve"> </w:t>
      </w:r>
      <w:r w:rsidR="003E68F6" w:rsidRPr="00C90A3C">
        <w:rPr>
          <w:sz w:val="32"/>
          <w:szCs w:val="32"/>
        </w:rPr>
        <w:t xml:space="preserve">на </w:t>
      </w:r>
      <w:r w:rsidR="00EA5A8F" w:rsidRPr="00C90A3C">
        <w:rPr>
          <w:sz w:val="32"/>
          <w:szCs w:val="32"/>
        </w:rPr>
        <w:t xml:space="preserve">общую </w:t>
      </w:r>
      <w:r w:rsidR="003E68F6" w:rsidRPr="00C90A3C">
        <w:rPr>
          <w:sz w:val="32"/>
          <w:szCs w:val="32"/>
        </w:rPr>
        <w:t>сумму 5</w:t>
      </w:r>
      <w:r w:rsidR="00EA5A8F" w:rsidRPr="00C90A3C">
        <w:rPr>
          <w:sz w:val="32"/>
          <w:szCs w:val="32"/>
        </w:rPr>
        <w:t>35</w:t>
      </w:r>
      <w:r w:rsidR="003E68F6" w:rsidRPr="00C90A3C">
        <w:rPr>
          <w:sz w:val="32"/>
          <w:szCs w:val="32"/>
        </w:rPr>
        <w:t xml:space="preserve"> тысяч рублей.</w:t>
      </w:r>
    </w:p>
    <w:p w:rsidR="009674DB" w:rsidRPr="00C90A3C" w:rsidRDefault="009674DB" w:rsidP="00CA4301">
      <w:pPr>
        <w:ind w:firstLine="709"/>
        <w:jc w:val="both"/>
        <w:rPr>
          <w:sz w:val="32"/>
          <w:szCs w:val="32"/>
        </w:rPr>
      </w:pPr>
      <w:r w:rsidRPr="00C90A3C">
        <w:rPr>
          <w:sz w:val="32"/>
          <w:szCs w:val="32"/>
        </w:rPr>
        <w:t>Кроме того в рамках национального проекта «Культура»</w:t>
      </w:r>
      <w:r w:rsidR="008579B9" w:rsidRPr="00C90A3C">
        <w:rPr>
          <w:sz w:val="32"/>
          <w:szCs w:val="32"/>
        </w:rPr>
        <w:t xml:space="preserve"> 114 тысяч рублей получил 1 лучший работник учреждения культуры Каменно-Балковского сельского поселения.</w:t>
      </w:r>
    </w:p>
    <w:p w:rsidR="009674DB" w:rsidRPr="00C90A3C" w:rsidRDefault="009674DB" w:rsidP="00CA4301">
      <w:pPr>
        <w:ind w:firstLine="709"/>
        <w:jc w:val="both"/>
        <w:rPr>
          <w:color w:val="000000"/>
          <w:sz w:val="32"/>
          <w:szCs w:val="32"/>
        </w:rPr>
      </w:pPr>
      <w:r w:rsidRPr="00C90A3C">
        <w:rPr>
          <w:color w:val="000000"/>
          <w:sz w:val="32"/>
          <w:szCs w:val="32"/>
        </w:rPr>
        <w:t>Произведена замена окон и двери в здании Черкесского сельского клуба на сумму 145 тысяч рублей.</w:t>
      </w:r>
    </w:p>
    <w:p w:rsidR="003E68F6" w:rsidRPr="00C90A3C" w:rsidRDefault="00436D4B" w:rsidP="00CA4301">
      <w:pPr>
        <w:ind w:firstLine="709"/>
        <w:jc w:val="both"/>
        <w:rPr>
          <w:sz w:val="32"/>
          <w:szCs w:val="32"/>
        </w:rPr>
      </w:pPr>
      <w:r w:rsidRPr="00C90A3C">
        <w:rPr>
          <w:sz w:val="32"/>
          <w:szCs w:val="32"/>
        </w:rPr>
        <w:t>П</w:t>
      </w:r>
      <w:r w:rsidR="003E68F6" w:rsidRPr="00C90A3C">
        <w:rPr>
          <w:sz w:val="32"/>
          <w:szCs w:val="32"/>
        </w:rPr>
        <w:t>родолжается реализация майских указов Президента РФ в целях повышения заработной платы работников сферы</w:t>
      </w:r>
      <w:r w:rsidRPr="00C90A3C">
        <w:rPr>
          <w:sz w:val="32"/>
          <w:szCs w:val="32"/>
        </w:rPr>
        <w:t xml:space="preserve"> культуры. </w:t>
      </w:r>
      <w:r w:rsidR="003E68F6" w:rsidRPr="00C90A3C">
        <w:rPr>
          <w:sz w:val="32"/>
          <w:szCs w:val="32"/>
        </w:rPr>
        <w:t xml:space="preserve">На эти цели из бюджета района за 9 месяцев </w:t>
      </w:r>
      <w:r w:rsidRPr="00C90A3C">
        <w:rPr>
          <w:sz w:val="32"/>
          <w:szCs w:val="32"/>
        </w:rPr>
        <w:t>текущего</w:t>
      </w:r>
      <w:r w:rsidR="003E68F6" w:rsidRPr="00C90A3C">
        <w:rPr>
          <w:sz w:val="32"/>
          <w:szCs w:val="32"/>
        </w:rPr>
        <w:t xml:space="preserve"> года</w:t>
      </w:r>
      <w:r w:rsidRPr="00C90A3C">
        <w:rPr>
          <w:sz w:val="32"/>
          <w:szCs w:val="32"/>
        </w:rPr>
        <w:t xml:space="preserve"> </w:t>
      </w:r>
      <w:r w:rsidR="003E68F6" w:rsidRPr="00C90A3C">
        <w:rPr>
          <w:sz w:val="32"/>
          <w:szCs w:val="32"/>
        </w:rPr>
        <w:t xml:space="preserve">направлено </w:t>
      </w:r>
      <w:r w:rsidR="00EA5A8F" w:rsidRPr="00C90A3C">
        <w:rPr>
          <w:sz w:val="32"/>
          <w:szCs w:val="32"/>
        </w:rPr>
        <w:t xml:space="preserve">около </w:t>
      </w:r>
      <w:r w:rsidR="003E68F6" w:rsidRPr="00C90A3C">
        <w:rPr>
          <w:sz w:val="32"/>
          <w:szCs w:val="32"/>
        </w:rPr>
        <w:t>1</w:t>
      </w:r>
      <w:r w:rsidR="00EA5A8F" w:rsidRPr="00C90A3C">
        <w:rPr>
          <w:sz w:val="32"/>
          <w:szCs w:val="32"/>
        </w:rPr>
        <w:t>3</w:t>
      </w:r>
      <w:r w:rsidRPr="00C90A3C">
        <w:rPr>
          <w:sz w:val="32"/>
          <w:szCs w:val="32"/>
        </w:rPr>
        <w:t xml:space="preserve"> млн.</w:t>
      </w:r>
      <w:r w:rsidR="003E68F6" w:rsidRPr="00C90A3C">
        <w:rPr>
          <w:sz w:val="32"/>
          <w:szCs w:val="32"/>
        </w:rPr>
        <w:t xml:space="preserve"> рублей.</w:t>
      </w:r>
    </w:p>
    <w:p w:rsidR="006A6F4C" w:rsidRPr="00C90A3C" w:rsidRDefault="008579B9" w:rsidP="00C90A3C">
      <w:pPr>
        <w:ind w:firstLine="709"/>
        <w:jc w:val="both"/>
        <w:rPr>
          <w:sz w:val="32"/>
          <w:szCs w:val="32"/>
        </w:rPr>
      </w:pPr>
      <w:r w:rsidRPr="00C90A3C">
        <w:rPr>
          <w:sz w:val="32"/>
          <w:szCs w:val="32"/>
        </w:rPr>
        <w:t>В целом на развитие отрасли «Культура» в Орловском районе из всех источников финансирования за 9 месяцев текущего года направлено 99 млн. рублей.</w:t>
      </w:r>
    </w:p>
    <w:p w:rsidR="006A6F4C" w:rsidRPr="00C90A3C" w:rsidRDefault="006E61EE" w:rsidP="00C90A3C">
      <w:pPr>
        <w:pStyle w:val="ac"/>
        <w:spacing w:before="240"/>
        <w:ind w:firstLine="737"/>
        <w:jc w:val="center"/>
        <w:rPr>
          <w:sz w:val="32"/>
          <w:szCs w:val="32"/>
        </w:rPr>
      </w:pPr>
      <w:r w:rsidRPr="00C90A3C">
        <w:rPr>
          <w:sz w:val="32"/>
          <w:szCs w:val="32"/>
        </w:rPr>
        <w:t>Физическая культура и с</w:t>
      </w:r>
      <w:r w:rsidR="006A6F4C" w:rsidRPr="00C90A3C">
        <w:rPr>
          <w:sz w:val="32"/>
          <w:szCs w:val="32"/>
        </w:rPr>
        <w:t>порт</w:t>
      </w:r>
    </w:p>
    <w:p w:rsidR="00CD28AC" w:rsidRPr="00C90A3C" w:rsidRDefault="001C0F8B" w:rsidP="00CA4301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>Немаловажное значение в вопросе здоровья имеют физическая культура и спорт. Развитию спорта и обустройству спортивных объектов уделяется особое внимание.</w:t>
      </w:r>
    </w:p>
    <w:p w:rsidR="00CD28AC" w:rsidRPr="00C90A3C" w:rsidRDefault="00AC4180" w:rsidP="00CA4301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Всего согласно календарному плану</w:t>
      </w:r>
      <w:r w:rsidR="00192713" w:rsidRPr="00C90A3C">
        <w:rPr>
          <w:rFonts w:eastAsia="Times New Roman"/>
          <w:color w:val="000000"/>
          <w:sz w:val="32"/>
          <w:szCs w:val="32"/>
          <w:lang w:eastAsia="ru-RU"/>
        </w:rPr>
        <w:t xml:space="preserve"> спортивно-массовых и физкультурно-оздоровительных мероприятий было проведено </w:t>
      </w:r>
      <w:r w:rsidR="00866CE6" w:rsidRPr="00C90A3C">
        <w:rPr>
          <w:rFonts w:eastAsia="Times New Roman"/>
          <w:color w:val="000000"/>
          <w:sz w:val="32"/>
          <w:szCs w:val="32"/>
          <w:lang w:eastAsia="ru-RU"/>
        </w:rPr>
        <w:t>74 спортивных мероприятия</w:t>
      </w:r>
      <w:r w:rsidR="00192713" w:rsidRPr="00C90A3C">
        <w:rPr>
          <w:rFonts w:eastAsia="Times New Roman"/>
          <w:color w:val="000000"/>
          <w:sz w:val="32"/>
          <w:szCs w:val="32"/>
          <w:lang w:eastAsia="ru-RU"/>
        </w:rPr>
        <w:t xml:space="preserve"> с участием более пяти тысяч</w:t>
      </w:r>
      <w:r w:rsidR="00A1577C" w:rsidRPr="00C90A3C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r w:rsidR="00192713" w:rsidRPr="00C90A3C">
        <w:rPr>
          <w:rFonts w:eastAsia="Times New Roman"/>
          <w:color w:val="000000"/>
          <w:sz w:val="32"/>
          <w:szCs w:val="32"/>
          <w:lang w:eastAsia="ru-RU"/>
        </w:rPr>
        <w:t>человек.</w:t>
      </w:r>
      <w:r w:rsidR="006E61EE" w:rsidRPr="00C90A3C">
        <w:rPr>
          <w:rFonts w:eastAsia="Times New Roman"/>
          <w:color w:val="000000"/>
          <w:sz w:val="32"/>
          <w:szCs w:val="32"/>
          <w:lang w:eastAsia="ru-RU"/>
        </w:rPr>
        <w:t xml:space="preserve"> На проведение различных спортивных и физкультурно-массовых мероприятий направлено 1,6 млн. рублей.</w:t>
      </w:r>
    </w:p>
    <w:p w:rsidR="0044501D" w:rsidRPr="00C90A3C" w:rsidRDefault="00192713" w:rsidP="00CA4301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В тестировании по выполнению нормативов Всероссийского физкультурно-оздоровительного комплекса «Готов к труду и обороне» 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lastRenderedPageBreak/>
        <w:t xml:space="preserve">приняло участие </w:t>
      </w:r>
      <w:r w:rsidR="006E61EE" w:rsidRPr="00C90A3C">
        <w:rPr>
          <w:rFonts w:eastAsia="Times New Roman"/>
          <w:color w:val="000000"/>
          <w:sz w:val="32"/>
          <w:szCs w:val="32"/>
          <w:lang w:eastAsia="ru-RU"/>
        </w:rPr>
        <w:t>1190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 человек, из них </w:t>
      </w:r>
      <w:r w:rsidR="00866CE6" w:rsidRPr="00C90A3C">
        <w:rPr>
          <w:rFonts w:eastAsia="Times New Roman"/>
          <w:color w:val="000000"/>
          <w:sz w:val="32"/>
          <w:szCs w:val="32"/>
          <w:lang w:eastAsia="ru-RU"/>
        </w:rPr>
        <w:t>112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 – выполнили норматив</w:t>
      </w:r>
      <w:r w:rsidR="00A1577C" w:rsidRPr="00C90A3C">
        <w:rPr>
          <w:rFonts w:eastAsia="Times New Roman"/>
          <w:color w:val="000000"/>
          <w:sz w:val="32"/>
          <w:szCs w:val="32"/>
          <w:lang w:eastAsia="ru-RU"/>
        </w:rPr>
        <w:t>ы на знаки отличия.</w:t>
      </w:r>
    </w:p>
    <w:p w:rsidR="00B60A43" w:rsidRPr="00C90A3C" w:rsidRDefault="0044501D" w:rsidP="00C90A3C">
      <w:pPr>
        <w:ind w:firstLine="709"/>
        <w:jc w:val="both"/>
        <w:rPr>
          <w:sz w:val="32"/>
          <w:szCs w:val="32"/>
        </w:rPr>
      </w:pPr>
      <w:r w:rsidRPr="00C90A3C">
        <w:rPr>
          <w:sz w:val="32"/>
          <w:szCs w:val="32"/>
        </w:rPr>
        <w:t xml:space="preserve">Для участников спортивных мероприятий приобретено 20 комплектов </w:t>
      </w:r>
      <w:r w:rsidR="006E61EE" w:rsidRPr="00C90A3C">
        <w:rPr>
          <w:sz w:val="32"/>
          <w:szCs w:val="32"/>
        </w:rPr>
        <w:t>волейбольной</w:t>
      </w:r>
      <w:r w:rsidRPr="00C90A3C">
        <w:rPr>
          <w:sz w:val="32"/>
          <w:szCs w:val="32"/>
        </w:rPr>
        <w:t xml:space="preserve"> формы, а также спортивный инвентарь на общую сумму </w:t>
      </w:r>
      <w:r w:rsidR="006E61EE" w:rsidRPr="00C90A3C">
        <w:rPr>
          <w:sz w:val="32"/>
          <w:szCs w:val="32"/>
        </w:rPr>
        <w:t xml:space="preserve">64 </w:t>
      </w:r>
      <w:r w:rsidRPr="00C90A3C">
        <w:rPr>
          <w:sz w:val="32"/>
          <w:szCs w:val="32"/>
        </w:rPr>
        <w:t>тысяч</w:t>
      </w:r>
      <w:r w:rsidR="006E61EE" w:rsidRPr="00C90A3C">
        <w:rPr>
          <w:sz w:val="32"/>
          <w:szCs w:val="32"/>
        </w:rPr>
        <w:t>и</w:t>
      </w:r>
      <w:r w:rsidRPr="00C90A3C">
        <w:rPr>
          <w:sz w:val="32"/>
          <w:szCs w:val="32"/>
        </w:rPr>
        <w:t xml:space="preserve"> рублей. </w:t>
      </w:r>
    </w:p>
    <w:p w:rsidR="00D66BE6" w:rsidRPr="00C90A3C" w:rsidRDefault="00D66BE6" w:rsidP="00C90A3C">
      <w:pPr>
        <w:spacing w:before="240" w:after="240"/>
        <w:jc w:val="center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>Работа с населением</w:t>
      </w:r>
    </w:p>
    <w:p w:rsidR="006B7D4E" w:rsidRDefault="006B7D4E" w:rsidP="006B7D4E">
      <w:pPr>
        <w:suppressAutoHyphens w:val="0"/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6B7D4E">
        <w:rPr>
          <w:rFonts w:eastAsia="Times New Roman"/>
          <w:color w:val="000000"/>
          <w:sz w:val="32"/>
          <w:szCs w:val="32"/>
          <w:lang w:eastAsia="ru-RU"/>
        </w:rPr>
        <w:t>Основным направлением работы Администрации района является организация качественной работы с населением.</w:t>
      </w:r>
    </w:p>
    <w:p w:rsidR="006B7D4E" w:rsidRDefault="006B7D4E" w:rsidP="006B7D4E">
      <w:pPr>
        <w:suppressAutoHyphens w:val="0"/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6B7D4E">
        <w:rPr>
          <w:rFonts w:eastAsia="Times New Roman"/>
          <w:color w:val="000000"/>
          <w:sz w:val="32"/>
          <w:szCs w:val="32"/>
          <w:lang w:eastAsia="ru-RU"/>
        </w:rPr>
        <w:t>Информационным источником для изучения деятельности Администрации является официальный сайт, официальные страницы социальных сетей «Одноклассники», «Вконтакте» и «Телеграмм».</w:t>
      </w:r>
    </w:p>
    <w:p w:rsidR="006B7D4E" w:rsidRDefault="006B7D4E" w:rsidP="006B7D4E">
      <w:pPr>
        <w:suppressAutoHyphens w:val="0"/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6B7D4E">
        <w:rPr>
          <w:rFonts w:eastAsia="Times New Roman"/>
          <w:color w:val="000000"/>
          <w:sz w:val="32"/>
          <w:szCs w:val="32"/>
          <w:lang w:eastAsia="ru-RU"/>
        </w:rPr>
        <w:t>Ознакомиться с событиями в жизни района, узнать о достигнутых результатах и возникающих проблемах можно на страницах районной газеты «Степные зори».</w:t>
      </w:r>
    </w:p>
    <w:p w:rsidR="006B7D4E" w:rsidRDefault="006B7D4E" w:rsidP="006B7D4E">
      <w:pPr>
        <w:suppressAutoHyphens w:val="0"/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6B7D4E">
        <w:rPr>
          <w:rFonts w:eastAsia="Times New Roman"/>
          <w:color w:val="000000"/>
          <w:sz w:val="32"/>
          <w:szCs w:val="32"/>
          <w:lang w:eastAsia="ru-RU"/>
        </w:rPr>
        <w:t>В 2024 году продолжил свою работу</w:t>
      </w:r>
      <w:r w:rsidR="00AC4180">
        <w:rPr>
          <w:rFonts w:eastAsia="Times New Roman"/>
          <w:color w:val="000000"/>
          <w:sz w:val="32"/>
          <w:szCs w:val="32"/>
          <w:lang w:eastAsia="ru-RU"/>
        </w:rPr>
        <w:t xml:space="preserve"> муниципальный центр управления</w:t>
      </w:r>
      <w:r w:rsidRPr="006B7D4E">
        <w:rPr>
          <w:rFonts w:eastAsia="Times New Roman"/>
          <w:color w:val="000000"/>
          <w:sz w:val="32"/>
          <w:szCs w:val="32"/>
          <w:lang w:eastAsia="ru-RU"/>
        </w:rPr>
        <w:t>, как современный инструмент коммуникации между населением и органами власти для решения проблем граждан. Работа МЦУ района организована в тесном взаимодействии с Центром управления регионом Ростовской области.</w:t>
      </w:r>
    </w:p>
    <w:p w:rsidR="006B7D4E" w:rsidRDefault="006B7D4E" w:rsidP="006B7D4E">
      <w:pPr>
        <w:suppressAutoHyphens w:val="0"/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6B7D4E">
        <w:rPr>
          <w:rFonts w:eastAsia="Times New Roman"/>
          <w:color w:val="000000"/>
          <w:sz w:val="32"/>
          <w:szCs w:val="32"/>
          <w:lang w:eastAsia="ru-RU"/>
        </w:rPr>
        <w:t>В текущем году в систему «Инцидент Менеджмент» поступило и обработано 328 таких обращений. Для рассмотрения поступивших обращений граждан привлекались учреждения и организации, в чьей компетенции находится решение поставленных вопросов. Среднее время подготовки ответа составляет 3-4 часа.</w:t>
      </w:r>
    </w:p>
    <w:p w:rsidR="006B7D4E" w:rsidRDefault="006B7D4E" w:rsidP="006B7D4E">
      <w:pPr>
        <w:suppressAutoHyphens w:val="0"/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sz w:val="32"/>
          <w:szCs w:val="32"/>
          <w:lang w:eastAsia="ru-RU"/>
        </w:rPr>
        <w:t>За 2024 год в Администрацию Орловского района поступило 94 обращения граждан. Информация о принятых мерах по обращению доводится до заявителя в установленные сроки.</w:t>
      </w:r>
    </w:p>
    <w:p w:rsidR="006B7D4E" w:rsidRPr="006B7D4E" w:rsidRDefault="006B7D4E" w:rsidP="006B7D4E">
      <w:pPr>
        <w:suppressAutoHyphens w:val="0"/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Ч</w:t>
      </w:r>
      <w:r w:rsidRPr="00C90A3C">
        <w:rPr>
          <w:rFonts w:eastAsia="Times New Roman"/>
          <w:sz w:val="32"/>
          <w:szCs w:val="32"/>
          <w:lang w:eastAsia="ru-RU"/>
        </w:rPr>
        <w:t>ерез сервис «Электронная приемная граждан Ростовской области»</w:t>
      </w:r>
      <w:r>
        <w:rPr>
          <w:rFonts w:eastAsia="Times New Roman"/>
          <w:sz w:val="32"/>
          <w:szCs w:val="32"/>
          <w:lang w:eastAsia="ru-RU"/>
        </w:rPr>
        <w:t xml:space="preserve"> </w:t>
      </w:r>
      <w:r w:rsidRPr="00C90A3C">
        <w:rPr>
          <w:rFonts w:eastAsia="Times New Roman"/>
          <w:sz w:val="32"/>
          <w:szCs w:val="32"/>
          <w:lang w:eastAsia="ru-RU"/>
        </w:rPr>
        <w:t>поступило 18 обращений.</w:t>
      </w:r>
    </w:p>
    <w:p w:rsidR="006B7D4E" w:rsidRPr="00C90A3C" w:rsidRDefault="006B7D4E" w:rsidP="006B7D4E">
      <w:pPr>
        <w:ind w:firstLine="720"/>
        <w:jc w:val="both"/>
        <w:rPr>
          <w:sz w:val="32"/>
          <w:szCs w:val="32"/>
        </w:rPr>
      </w:pPr>
      <w:r w:rsidRPr="00C90A3C">
        <w:rPr>
          <w:sz w:val="32"/>
          <w:szCs w:val="32"/>
        </w:rPr>
        <w:t>На сервис «Платформа обратной связи» поступило 259 обращений граждан.</w:t>
      </w:r>
    </w:p>
    <w:p w:rsidR="006B7D4E" w:rsidRPr="00C90A3C" w:rsidRDefault="006B7D4E" w:rsidP="006B7D4E">
      <w:pPr>
        <w:ind w:firstLine="720"/>
        <w:jc w:val="both"/>
        <w:rPr>
          <w:sz w:val="32"/>
          <w:szCs w:val="32"/>
        </w:rPr>
      </w:pPr>
      <w:r w:rsidRPr="00C90A3C">
        <w:rPr>
          <w:sz w:val="32"/>
          <w:szCs w:val="32"/>
        </w:rPr>
        <w:t xml:space="preserve">В текущем году на личный прием обратилось 32 гражданина, все приняты лично. Деятельность Администрации Орловского района направлена на дальнейшее совершенствование работы с обращениями граждан, поиск новых форм и методов их реализации. Особое внимание в Администрации Орловского района уделяется вопросам реализации мер социальной защиты граждан, преодолению кризисных явлений в экономике, защите прав и законных интересов граждан, профилактике </w:t>
      </w:r>
      <w:r w:rsidRPr="00C90A3C">
        <w:rPr>
          <w:sz w:val="32"/>
          <w:szCs w:val="32"/>
        </w:rPr>
        <w:lastRenderedPageBreak/>
        <w:t>преступности и противодействия коррупции. Ежеквартально проводятся выезды информационных групп в сельские поселения района.</w:t>
      </w:r>
    </w:p>
    <w:p w:rsidR="0044501D" w:rsidRPr="00C90A3C" w:rsidRDefault="00937247" w:rsidP="00C90A3C">
      <w:pPr>
        <w:spacing w:before="240" w:after="240"/>
        <w:jc w:val="center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>Заключение</w:t>
      </w:r>
    </w:p>
    <w:p w:rsidR="0044501D" w:rsidRPr="00C90A3C" w:rsidRDefault="00937247" w:rsidP="00CA4301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Уважаемые жители! Вы ознакомились с основными итогами работы Администрации </w:t>
      </w:r>
      <w:r w:rsidR="00397E57" w:rsidRPr="00C90A3C">
        <w:rPr>
          <w:rFonts w:eastAsia="Times New Roman"/>
          <w:color w:val="000000"/>
          <w:sz w:val="32"/>
          <w:szCs w:val="32"/>
          <w:lang w:eastAsia="ru-RU"/>
        </w:rPr>
        <w:t xml:space="preserve">Орловского 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>района за 202</w:t>
      </w:r>
      <w:r w:rsidR="00917144" w:rsidRPr="00C90A3C">
        <w:rPr>
          <w:rFonts w:eastAsia="Times New Roman"/>
          <w:color w:val="000000"/>
          <w:sz w:val="32"/>
          <w:szCs w:val="32"/>
          <w:lang w:eastAsia="ru-RU"/>
        </w:rPr>
        <w:t>4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 год. </w:t>
      </w:r>
    </w:p>
    <w:p w:rsidR="0044501D" w:rsidRPr="00C90A3C" w:rsidRDefault="00937247" w:rsidP="00CA4301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>Впереди много важных и ответственных дел, планов, которые предстоит воплотить в жизнь. И только совместными усилиями с депутатами</w:t>
      </w:r>
      <w:r w:rsidR="003E1887" w:rsidRPr="00C90A3C">
        <w:rPr>
          <w:rFonts w:eastAsia="Times New Roman"/>
          <w:color w:val="000000"/>
          <w:sz w:val="32"/>
          <w:szCs w:val="32"/>
          <w:lang w:eastAsia="ru-RU"/>
        </w:rPr>
        <w:t xml:space="preserve"> районного Собрания депутатов и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r w:rsidR="003E1887" w:rsidRPr="00C90A3C">
        <w:rPr>
          <w:rFonts w:eastAsia="Times New Roman"/>
          <w:color w:val="000000"/>
          <w:sz w:val="32"/>
          <w:szCs w:val="32"/>
          <w:lang w:eastAsia="ru-RU"/>
        </w:rPr>
        <w:t>Собраний депутатов сельских поселений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, в тесной коммуникации с жителями, с максимальным уровнем открытости и информирования, – мы сумеем продолжить все начатые проекты и воплотить в жизнь самые смелые идеи для развития нашего </w:t>
      </w:r>
      <w:r w:rsidR="003E1887" w:rsidRPr="00C90A3C">
        <w:rPr>
          <w:rFonts w:eastAsia="Times New Roman"/>
          <w:color w:val="000000"/>
          <w:sz w:val="32"/>
          <w:szCs w:val="32"/>
          <w:lang w:eastAsia="ru-RU"/>
        </w:rPr>
        <w:t>района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>.</w:t>
      </w:r>
    </w:p>
    <w:p w:rsidR="0044501D" w:rsidRPr="00C90A3C" w:rsidRDefault="00937247" w:rsidP="00CA4301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В завершение </w:t>
      </w:r>
      <w:r w:rsidR="00917144" w:rsidRPr="00C90A3C">
        <w:rPr>
          <w:rFonts w:eastAsia="Times New Roman"/>
          <w:color w:val="000000"/>
          <w:sz w:val="32"/>
          <w:szCs w:val="32"/>
          <w:lang w:eastAsia="ru-RU"/>
        </w:rPr>
        <w:t>хочу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 поблагодарить всех </w:t>
      </w:r>
      <w:r w:rsidR="00917144" w:rsidRPr="00C90A3C">
        <w:rPr>
          <w:rFonts w:eastAsia="Times New Roman"/>
          <w:color w:val="000000"/>
          <w:sz w:val="32"/>
          <w:szCs w:val="32"/>
          <w:lang w:eastAsia="ru-RU"/>
        </w:rPr>
        <w:t>жителей, которые принимают активное участие в жизни Орловского района,</w:t>
      </w:r>
      <w:r w:rsidRPr="00C90A3C">
        <w:rPr>
          <w:rFonts w:eastAsia="Times New Roman"/>
          <w:color w:val="000000"/>
          <w:sz w:val="32"/>
          <w:szCs w:val="32"/>
          <w:lang w:eastAsia="ru-RU"/>
        </w:rPr>
        <w:t xml:space="preserve"> и пожелать крепкого здоровья, успехов и благополучия!</w:t>
      </w:r>
    </w:p>
    <w:p w:rsidR="0044501D" w:rsidRPr="00C90A3C" w:rsidRDefault="0044501D" w:rsidP="00CA4301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937247" w:rsidRPr="00C90A3C" w:rsidRDefault="00917144" w:rsidP="00CA4301">
      <w:pPr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C90A3C">
        <w:rPr>
          <w:rFonts w:eastAsia="Times New Roman"/>
          <w:color w:val="000000"/>
          <w:sz w:val="32"/>
          <w:szCs w:val="32"/>
          <w:lang w:eastAsia="ru-RU"/>
        </w:rPr>
        <w:t>Благодарю</w:t>
      </w:r>
      <w:r w:rsidR="00937247" w:rsidRPr="00C90A3C">
        <w:rPr>
          <w:rFonts w:eastAsia="Times New Roman"/>
          <w:color w:val="000000"/>
          <w:sz w:val="32"/>
          <w:szCs w:val="32"/>
          <w:lang w:eastAsia="ru-RU"/>
        </w:rPr>
        <w:t xml:space="preserve"> за внимание!</w:t>
      </w:r>
    </w:p>
    <w:p w:rsidR="00937247" w:rsidRPr="00C90A3C" w:rsidRDefault="00937247" w:rsidP="00CA4301">
      <w:pPr>
        <w:ind w:firstLine="709"/>
        <w:jc w:val="both"/>
        <w:rPr>
          <w:sz w:val="32"/>
          <w:szCs w:val="32"/>
        </w:rPr>
      </w:pPr>
    </w:p>
    <w:sectPr w:rsidR="00937247" w:rsidRPr="00C90A3C">
      <w:footerReference w:type="default" r:id="rId8"/>
      <w:footerReference w:type="first" r:id="rId9"/>
      <w:pgSz w:w="11906" w:h="16838"/>
      <w:pgMar w:top="567" w:right="566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EBE" w:rsidRDefault="00DE0EBE">
      <w:r>
        <w:separator/>
      </w:r>
    </w:p>
  </w:endnote>
  <w:endnote w:type="continuationSeparator" w:id="1">
    <w:p w:rsidR="00DE0EBE" w:rsidRDefault="00DE0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78" w:rsidRDefault="00844278">
    <w:pPr>
      <w:pStyle w:val="af4"/>
      <w:jc w:val="center"/>
    </w:pPr>
    <w:fldSimple w:instr=" PAGE ">
      <w:r w:rsidR="00FF053C">
        <w:rPr>
          <w:noProof/>
        </w:rPr>
        <w:t>1</w:t>
      </w:r>
    </w:fldSimple>
  </w:p>
  <w:p w:rsidR="00844278" w:rsidRDefault="00844278">
    <w:pPr>
      <w:pStyle w:val="af4"/>
    </w:pPr>
  </w:p>
  <w:p w:rsidR="00844278" w:rsidRDefault="00844278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78" w:rsidRDefault="008442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EBE" w:rsidRDefault="00DE0EBE">
      <w:r>
        <w:separator/>
      </w:r>
    </w:p>
  </w:footnote>
  <w:footnote w:type="continuationSeparator" w:id="1">
    <w:p w:rsidR="00DE0EBE" w:rsidRDefault="00DE0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2F7308"/>
    <w:multiLevelType w:val="multilevel"/>
    <w:tmpl w:val="AF5280B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0C55038"/>
    <w:multiLevelType w:val="hybridMultilevel"/>
    <w:tmpl w:val="977AC99A"/>
    <w:lvl w:ilvl="0" w:tplc="98A811C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31B81D56"/>
    <w:multiLevelType w:val="multilevel"/>
    <w:tmpl w:val="2C5E7F4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8066AFA"/>
    <w:multiLevelType w:val="hybridMultilevel"/>
    <w:tmpl w:val="CEDC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67F3A"/>
    <w:multiLevelType w:val="multilevel"/>
    <w:tmpl w:val="4F1E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D1B0E"/>
    <w:multiLevelType w:val="multilevel"/>
    <w:tmpl w:val="20829D0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6B205FC"/>
    <w:multiLevelType w:val="multilevel"/>
    <w:tmpl w:val="8DA8DAE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6B274FA"/>
    <w:multiLevelType w:val="multilevel"/>
    <w:tmpl w:val="E97E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FC8"/>
    <w:rsid w:val="00001BA4"/>
    <w:rsid w:val="00002734"/>
    <w:rsid w:val="00002D70"/>
    <w:rsid w:val="0002373A"/>
    <w:rsid w:val="00027C1D"/>
    <w:rsid w:val="00036C74"/>
    <w:rsid w:val="000413C4"/>
    <w:rsid w:val="00047FC1"/>
    <w:rsid w:val="00053153"/>
    <w:rsid w:val="00053E47"/>
    <w:rsid w:val="00064E91"/>
    <w:rsid w:val="0008315C"/>
    <w:rsid w:val="000831EF"/>
    <w:rsid w:val="00090C11"/>
    <w:rsid w:val="00090FCD"/>
    <w:rsid w:val="00092B18"/>
    <w:rsid w:val="0009356E"/>
    <w:rsid w:val="000A23DE"/>
    <w:rsid w:val="000A65AD"/>
    <w:rsid w:val="000C3D6C"/>
    <w:rsid w:val="000C77CC"/>
    <w:rsid w:val="000D23BC"/>
    <w:rsid w:val="000D4E49"/>
    <w:rsid w:val="000E120B"/>
    <w:rsid w:val="000E377F"/>
    <w:rsid w:val="000E7B4C"/>
    <w:rsid w:val="000F19CA"/>
    <w:rsid w:val="000F73B0"/>
    <w:rsid w:val="001151E8"/>
    <w:rsid w:val="001262EF"/>
    <w:rsid w:val="001266ED"/>
    <w:rsid w:val="00131E04"/>
    <w:rsid w:val="0015431B"/>
    <w:rsid w:val="00154D9B"/>
    <w:rsid w:val="0015516A"/>
    <w:rsid w:val="00155237"/>
    <w:rsid w:val="00164B65"/>
    <w:rsid w:val="001726C9"/>
    <w:rsid w:val="001806DD"/>
    <w:rsid w:val="00185C2B"/>
    <w:rsid w:val="00192713"/>
    <w:rsid w:val="001C0F8B"/>
    <w:rsid w:val="001C1721"/>
    <w:rsid w:val="001D0909"/>
    <w:rsid w:val="001D56B6"/>
    <w:rsid w:val="001D7D32"/>
    <w:rsid w:val="001E0F41"/>
    <w:rsid w:val="001F6577"/>
    <w:rsid w:val="00200E61"/>
    <w:rsid w:val="00213355"/>
    <w:rsid w:val="002165A4"/>
    <w:rsid w:val="00232B63"/>
    <w:rsid w:val="0023553E"/>
    <w:rsid w:val="00237593"/>
    <w:rsid w:val="002409FC"/>
    <w:rsid w:val="00260285"/>
    <w:rsid w:val="00263B9D"/>
    <w:rsid w:val="002646F4"/>
    <w:rsid w:val="00264939"/>
    <w:rsid w:val="00267B8A"/>
    <w:rsid w:val="00273D37"/>
    <w:rsid w:val="00275BA7"/>
    <w:rsid w:val="00282BB2"/>
    <w:rsid w:val="0028482A"/>
    <w:rsid w:val="002907FD"/>
    <w:rsid w:val="002A1625"/>
    <w:rsid w:val="002B234E"/>
    <w:rsid w:val="002B542F"/>
    <w:rsid w:val="002C4FCE"/>
    <w:rsid w:val="002D45CC"/>
    <w:rsid w:val="002D7F91"/>
    <w:rsid w:val="002F22A1"/>
    <w:rsid w:val="002F3D93"/>
    <w:rsid w:val="002F6C8C"/>
    <w:rsid w:val="003123F9"/>
    <w:rsid w:val="00330CE7"/>
    <w:rsid w:val="003318AB"/>
    <w:rsid w:val="00346447"/>
    <w:rsid w:val="00346AC2"/>
    <w:rsid w:val="003512EF"/>
    <w:rsid w:val="00353AD8"/>
    <w:rsid w:val="00353D5E"/>
    <w:rsid w:val="003567A8"/>
    <w:rsid w:val="00356FA6"/>
    <w:rsid w:val="00361C47"/>
    <w:rsid w:val="0036471B"/>
    <w:rsid w:val="00372C02"/>
    <w:rsid w:val="00377585"/>
    <w:rsid w:val="00381532"/>
    <w:rsid w:val="00390A69"/>
    <w:rsid w:val="003959EA"/>
    <w:rsid w:val="00397E57"/>
    <w:rsid w:val="003A4CE5"/>
    <w:rsid w:val="003B60F8"/>
    <w:rsid w:val="003C2D49"/>
    <w:rsid w:val="003C4ACB"/>
    <w:rsid w:val="003D4541"/>
    <w:rsid w:val="003D591E"/>
    <w:rsid w:val="003E1887"/>
    <w:rsid w:val="003E3624"/>
    <w:rsid w:val="003E68F6"/>
    <w:rsid w:val="003E6C0B"/>
    <w:rsid w:val="003F435F"/>
    <w:rsid w:val="00400B0A"/>
    <w:rsid w:val="00403275"/>
    <w:rsid w:val="00411738"/>
    <w:rsid w:val="004229E9"/>
    <w:rsid w:val="00431F38"/>
    <w:rsid w:val="004335CE"/>
    <w:rsid w:val="00436D4B"/>
    <w:rsid w:val="00437B58"/>
    <w:rsid w:val="004411A9"/>
    <w:rsid w:val="00444DED"/>
    <w:rsid w:val="0044501D"/>
    <w:rsid w:val="00453E0D"/>
    <w:rsid w:val="00454E69"/>
    <w:rsid w:val="004575C9"/>
    <w:rsid w:val="00465F59"/>
    <w:rsid w:val="0048004D"/>
    <w:rsid w:val="004A394B"/>
    <w:rsid w:val="004A6C72"/>
    <w:rsid w:val="004B04A2"/>
    <w:rsid w:val="004B0908"/>
    <w:rsid w:val="004C2D8D"/>
    <w:rsid w:val="004C3CB7"/>
    <w:rsid w:val="004E6B42"/>
    <w:rsid w:val="004E7DBF"/>
    <w:rsid w:val="004F15D2"/>
    <w:rsid w:val="005058AF"/>
    <w:rsid w:val="0051044F"/>
    <w:rsid w:val="00515D63"/>
    <w:rsid w:val="00530EE4"/>
    <w:rsid w:val="0053360A"/>
    <w:rsid w:val="005503DD"/>
    <w:rsid w:val="00555F0C"/>
    <w:rsid w:val="00585044"/>
    <w:rsid w:val="005A5E92"/>
    <w:rsid w:val="005A741F"/>
    <w:rsid w:val="005C2EB4"/>
    <w:rsid w:val="005C744B"/>
    <w:rsid w:val="005D5DBC"/>
    <w:rsid w:val="005E1D59"/>
    <w:rsid w:val="005E249C"/>
    <w:rsid w:val="005E436B"/>
    <w:rsid w:val="005E6D59"/>
    <w:rsid w:val="005E7E83"/>
    <w:rsid w:val="005F0313"/>
    <w:rsid w:val="005F1D3F"/>
    <w:rsid w:val="005F4554"/>
    <w:rsid w:val="005F66DC"/>
    <w:rsid w:val="005F7233"/>
    <w:rsid w:val="0060171F"/>
    <w:rsid w:val="006044DF"/>
    <w:rsid w:val="00607D6F"/>
    <w:rsid w:val="00610A74"/>
    <w:rsid w:val="00623741"/>
    <w:rsid w:val="0062611E"/>
    <w:rsid w:val="00627CA9"/>
    <w:rsid w:val="0063042E"/>
    <w:rsid w:val="0063371E"/>
    <w:rsid w:val="00634B44"/>
    <w:rsid w:val="00637B42"/>
    <w:rsid w:val="00651F44"/>
    <w:rsid w:val="00652473"/>
    <w:rsid w:val="00655347"/>
    <w:rsid w:val="006572FB"/>
    <w:rsid w:val="006574E5"/>
    <w:rsid w:val="00663704"/>
    <w:rsid w:val="00675DBC"/>
    <w:rsid w:val="006846A9"/>
    <w:rsid w:val="00690138"/>
    <w:rsid w:val="006956A8"/>
    <w:rsid w:val="00696A3F"/>
    <w:rsid w:val="00697713"/>
    <w:rsid w:val="00697D7E"/>
    <w:rsid w:val="006A0AB2"/>
    <w:rsid w:val="006A1C19"/>
    <w:rsid w:val="006A4ACA"/>
    <w:rsid w:val="006A500C"/>
    <w:rsid w:val="006A6F4C"/>
    <w:rsid w:val="006B7D4E"/>
    <w:rsid w:val="006C2FBD"/>
    <w:rsid w:val="006D0C0A"/>
    <w:rsid w:val="006D1713"/>
    <w:rsid w:val="006D40D3"/>
    <w:rsid w:val="006D6868"/>
    <w:rsid w:val="006D6E23"/>
    <w:rsid w:val="006E0927"/>
    <w:rsid w:val="006E4365"/>
    <w:rsid w:val="006E61EE"/>
    <w:rsid w:val="00707152"/>
    <w:rsid w:val="00711D4C"/>
    <w:rsid w:val="007130F2"/>
    <w:rsid w:val="007226BF"/>
    <w:rsid w:val="00733C53"/>
    <w:rsid w:val="0074397A"/>
    <w:rsid w:val="00747EF8"/>
    <w:rsid w:val="007611FB"/>
    <w:rsid w:val="00761ECB"/>
    <w:rsid w:val="00774F23"/>
    <w:rsid w:val="0079046D"/>
    <w:rsid w:val="00793DFF"/>
    <w:rsid w:val="00796D1F"/>
    <w:rsid w:val="007976CD"/>
    <w:rsid w:val="007A3DA7"/>
    <w:rsid w:val="007D1080"/>
    <w:rsid w:val="007F43D2"/>
    <w:rsid w:val="008236CF"/>
    <w:rsid w:val="00827738"/>
    <w:rsid w:val="0084335F"/>
    <w:rsid w:val="00843E1D"/>
    <w:rsid w:val="00844278"/>
    <w:rsid w:val="0084711B"/>
    <w:rsid w:val="008579B9"/>
    <w:rsid w:val="00866CE6"/>
    <w:rsid w:val="0087068B"/>
    <w:rsid w:val="00870B59"/>
    <w:rsid w:val="00875574"/>
    <w:rsid w:val="00882DE1"/>
    <w:rsid w:val="008A5901"/>
    <w:rsid w:val="008B14EF"/>
    <w:rsid w:val="008B3710"/>
    <w:rsid w:val="008C1E8A"/>
    <w:rsid w:val="008C3FA7"/>
    <w:rsid w:val="008D28A6"/>
    <w:rsid w:val="008D495C"/>
    <w:rsid w:val="008D6061"/>
    <w:rsid w:val="008F47E4"/>
    <w:rsid w:val="009044A9"/>
    <w:rsid w:val="009056AD"/>
    <w:rsid w:val="00917144"/>
    <w:rsid w:val="00923186"/>
    <w:rsid w:val="009251B6"/>
    <w:rsid w:val="00925CCF"/>
    <w:rsid w:val="00937247"/>
    <w:rsid w:val="009674DB"/>
    <w:rsid w:val="00974A95"/>
    <w:rsid w:val="0097785A"/>
    <w:rsid w:val="009815FD"/>
    <w:rsid w:val="009909F2"/>
    <w:rsid w:val="00992B9A"/>
    <w:rsid w:val="009A2077"/>
    <w:rsid w:val="009A349B"/>
    <w:rsid w:val="009B4FE8"/>
    <w:rsid w:val="009D0825"/>
    <w:rsid w:val="009F0F2F"/>
    <w:rsid w:val="009F104D"/>
    <w:rsid w:val="009F15CA"/>
    <w:rsid w:val="009F611B"/>
    <w:rsid w:val="009F7140"/>
    <w:rsid w:val="00A01D8D"/>
    <w:rsid w:val="00A02192"/>
    <w:rsid w:val="00A04518"/>
    <w:rsid w:val="00A05DD1"/>
    <w:rsid w:val="00A1348B"/>
    <w:rsid w:val="00A1577C"/>
    <w:rsid w:val="00A26644"/>
    <w:rsid w:val="00A34F10"/>
    <w:rsid w:val="00A36D57"/>
    <w:rsid w:val="00A37740"/>
    <w:rsid w:val="00A378C4"/>
    <w:rsid w:val="00A44CA7"/>
    <w:rsid w:val="00A47DFB"/>
    <w:rsid w:val="00A66473"/>
    <w:rsid w:val="00A70AD8"/>
    <w:rsid w:val="00A84BBC"/>
    <w:rsid w:val="00A86453"/>
    <w:rsid w:val="00A91DE7"/>
    <w:rsid w:val="00AA4F59"/>
    <w:rsid w:val="00AB689E"/>
    <w:rsid w:val="00AB6F17"/>
    <w:rsid w:val="00AC03FD"/>
    <w:rsid w:val="00AC2406"/>
    <w:rsid w:val="00AC4180"/>
    <w:rsid w:val="00AE6FA7"/>
    <w:rsid w:val="00B038B3"/>
    <w:rsid w:val="00B0462D"/>
    <w:rsid w:val="00B1242A"/>
    <w:rsid w:val="00B12670"/>
    <w:rsid w:val="00B2183B"/>
    <w:rsid w:val="00B243FE"/>
    <w:rsid w:val="00B2614D"/>
    <w:rsid w:val="00B314AB"/>
    <w:rsid w:val="00B3307C"/>
    <w:rsid w:val="00B345B9"/>
    <w:rsid w:val="00B367A3"/>
    <w:rsid w:val="00B37F2B"/>
    <w:rsid w:val="00B50243"/>
    <w:rsid w:val="00B60374"/>
    <w:rsid w:val="00B60A43"/>
    <w:rsid w:val="00B66DC4"/>
    <w:rsid w:val="00B71025"/>
    <w:rsid w:val="00B71D65"/>
    <w:rsid w:val="00B72C51"/>
    <w:rsid w:val="00B86AC9"/>
    <w:rsid w:val="00B916FB"/>
    <w:rsid w:val="00B941AA"/>
    <w:rsid w:val="00BA2236"/>
    <w:rsid w:val="00BA2F70"/>
    <w:rsid w:val="00BB0308"/>
    <w:rsid w:val="00BB21F2"/>
    <w:rsid w:val="00BB2474"/>
    <w:rsid w:val="00BB2B42"/>
    <w:rsid w:val="00BD308B"/>
    <w:rsid w:val="00BE5EB7"/>
    <w:rsid w:val="00BF3575"/>
    <w:rsid w:val="00BF5E03"/>
    <w:rsid w:val="00C00675"/>
    <w:rsid w:val="00C0340B"/>
    <w:rsid w:val="00C0570D"/>
    <w:rsid w:val="00C161D7"/>
    <w:rsid w:val="00C17CE5"/>
    <w:rsid w:val="00C46AC9"/>
    <w:rsid w:val="00C55463"/>
    <w:rsid w:val="00C60217"/>
    <w:rsid w:val="00C741DA"/>
    <w:rsid w:val="00C842B3"/>
    <w:rsid w:val="00C90A3C"/>
    <w:rsid w:val="00CA4301"/>
    <w:rsid w:val="00CB0CA6"/>
    <w:rsid w:val="00CB2495"/>
    <w:rsid w:val="00CB2F3E"/>
    <w:rsid w:val="00CC57AC"/>
    <w:rsid w:val="00CD28AC"/>
    <w:rsid w:val="00CD2984"/>
    <w:rsid w:val="00CD6C3E"/>
    <w:rsid w:val="00CF0606"/>
    <w:rsid w:val="00CF1E17"/>
    <w:rsid w:val="00CF3E8B"/>
    <w:rsid w:val="00CF59A7"/>
    <w:rsid w:val="00CF61F9"/>
    <w:rsid w:val="00D30039"/>
    <w:rsid w:val="00D37239"/>
    <w:rsid w:val="00D5325A"/>
    <w:rsid w:val="00D66BE6"/>
    <w:rsid w:val="00D706E6"/>
    <w:rsid w:val="00D966B2"/>
    <w:rsid w:val="00DA22DC"/>
    <w:rsid w:val="00DA7CA1"/>
    <w:rsid w:val="00DB251D"/>
    <w:rsid w:val="00DB704B"/>
    <w:rsid w:val="00DB7F76"/>
    <w:rsid w:val="00DC0BEB"/>
    <w:rsid w:val="00DC1540"/>
    <w:rsid w:val="00DC5947"/>
    <w:rsid w:val="00DC6DC2"/>
    <w:rsid w:val="00DD5E6F"/>
    <w:rsid w:val="00DD61BE"/>
    <w:rsid w:val="00DE0EBE"/>
    <w:rsid w:val="00DE1442"/>
    <w:rsid w:val="00DF232C"/>
    <w:rsid w:val="00DF30C0"/>
    <w:rsid w:val="00E1296A"/>
    <w:rsid w:val="00E26E95"/>
    <w:rsid w:val="00E30B9A"/>
    <w:rsid w:val="00E34BEE"/>
    <w:rsid w:val="00E66D89"/>
    <w:rsid w:val="00E83CDC"/>
    <w:rsid w:val="00E90E6F"/>
    <w:rsid w:val="00E93923"/>
    <w:rsid w:val="00E962E7"/>
    <w:rsid w:val="00E970A5"/>
    <w:rsid w:val="00EA15CC"/>
    <w:rsid w:val="00EA5730"/>
    <w:rsid w:val="00EA5A8F"/>
    <w:rsid w:val="00EB360F"/>
    <w:rsid w:val="00EB53D1"/>
    <w:rsid w:val="00EB7DA2"/>
    <w:rsid w:val="00EC1248"/>
    <w:rsid w:val="00EC2BD9"/>
    <w:rsid w:val="00EC2CC1"/>
    <w:rsid w:val="00EC3E16"/>
    <w:rsid w:val="00EC442D"/>
    <w:rsid w:val="00EC78B2"/>
    <w:rsid w:val="00ED1F40"/>
    <w:rsid w:val="00ED6BCF"/>
    <w:rsid w:val="00EF5036"/>
    <w:rsid w:val="00EF6A0C"/>
    <w:rsid w:val="00F007B0"/>
    <w:rsid w:val="00F01DDF"/>
    <w:rsid w:val="00F10291"/>
    <w:rsid w:val="00F1061D"/>
    <w:rsid w:val="00F22F71"/>
    <w:rsid w:val="00F279B1"/>
    <w:rsid w:val="00F32AB6"/>
    <w:rsid w:val="00F368BF"/>
    <w:rsid w:val="00F6196A"/>
    <w:rsid w:val="00F61EAA"/>
    <w:rsid w:val="00F652C6"/>
    <w:rsid w:val="00F74C67"/>
    <w:rsid w:val="00F831C4"/>
    <w:rsid w:val="00F83B49"/>
    <w:rsid w:val="00F8521A"/>
    <w:rsid w:val="00F95624"/>
    <w:rsid w:val="00F96FC8"/>
    <w:rsid w:val="00FA313A"/>
    <w:rsid w:val="00FB11F9"/>
    <w:rsid w:val="00FB28D0"/>
    <w:rsid w:val="00FB2A63"/>
    <w:rsid w:val="00FB7023"/>
    <w:rsid w:val="00FD1FE4"/>
    <w:rsid w:val="00FF053C"/>
    <w:rsid w:val="00FF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eastAsia="Calibri" w:hAnsi="Tahoma" w:cs="Tahoma"/>
      <w:spacing w:val="0"/>
      <w:sz w:val="16"/>
      <w:szCs w:val="16"/>
    </w:rPr>
  </w:style>
  <w:style w:type="character" w:customStyle="1" w:styleId="a4">
    <w:name w:val="Основной текст Знак"/>
    <w:rPr>
      <w:rFonts w:eastAsia="Calibri"/>
      <w:spacing w:val="0"/>
      <w:sz w:val="24"/>
      <w:szCs w:val="24"/>
    </w:rPr>
  </w:style>
  <w:style w:type="character" w:customStyle="1" w:styleId="a5">
    <w:name w:val="Основной текст с отступом Знак"/>
    <w:rPr>
      <w:rFonts w:eastAsia="Calibri"/>
      <w:spacing w:val="0"/>
      <w:sz w:val="24"/>
      <w:szCs w:val="24"/>
    </w:rPr>
  </w:style>
  <w:style w:type="character" w:customStyle="1" w:styleId="3">
    <w:name w:val="Основной текст 3 Знак"/>
    <w:rPr>
      <w:rFonts w:eastAsia="Times New Roman"/>
      <w:sz w:val="16"/>
      <w:szCs w:val="16"/>
    </w:rPr>
  </w:style>
  <w:style w:type="character" w:customStyle="1" w:styleId="a6">
    <w:name w:val="Красная строка Знак"/>
    <w:rPr>
      <w:rFonts w:eastAsia="Times New Roman"/>
      <w:spacing w:val="0"/>
      <w:sz w:val="24"/>
      <w:szCs w:val="24"/>
    </w:rPr>
  </w:style>
  <w:style w:type="character" w:customStyle="1" w:styleId="2">
    <w:name w:val="Основной текст с отступом 2 Знак"/>
    <w:rPr>
      <w:sz w:val="24"/>
      <w:szCs w:val="24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rPr>
      <w:sz w:val="24"/>
      <w:szCs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Emphasis"/>
    <w:qFormat/>
    <w:rPr>
      <w:i/>
      <w:iCs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Обычный1"/>
    <w:pPr>
      <w:suppressAutoHyphens/>
    </w:pPr>
    <w:rPr>
      <w:rFonts w:eastAsia="Calibri"/>
      <w:sz w:val="28"/>
      <w:lang w:eastAsia="zh-CN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WW-">
    <w:name w:val="WW-Базовый"/>
    <w:pPr>
      <w:suppressAutoHyphens/>
      <w:spacing w:after="200" w:line="276" w:lineRule="auto"/>
    </w:pPr>
    <w:rPr>
      <w:rFonts w:ascii="Calibri" w:eastAsia="WenQuanYi Micro Hei" w:hAnsi="Calibri" w:cs="Calibri"/>
      <w:color w:val="00000A"/>
      <w:sz w:val="22"/>
      <w:szCs w:val="22"/>
      <w:lang w:eastAsia="zh-CN"/>
    </w:rPr>
  </w:style>
  <w:style w:type="paragraph" w:customStyle="1" w:styleId="13">
    <w:name w:val="Красная строка1"/>
    <w:basedOn w:val="ac"/>
    <w:pPr>
      <w:spacing w:line="276" w:lineRule="auto"/>
      <w:ind w:firstLine="210"/>
    </w:pPr>
    <w:rPr>
      <w:rFonts w:ascii="Calibri" w:eastAsia="WenQuanYi Micro Hei" w:hAnsi="Calibri" w:cs="Calibri"/>
      <w:color w:val="00000A"/>
      <w:sz w:val="22"/>
      <w:szCs w:val="22"/>
    </w:rPr>
  </w:style>
  <w:style w:type="paragraph" w:styleId="af2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31"/>
    <w:basedOn w:val="a"/>
    <w:pPr>
      <w:spacing w:after="120"/>
    </w:pPr>
    <w:rPr>
      <w:rFonts w:eastAsia="Times New Roman"/>
      <w:sz w:val="16"/>
      <w:szCs w:val="16"/>
    </w:rPr>
  </w:style>
  <w:style w:type="paragraph" w:customStyle="1" w:styleId="20">
    <w:name w:val="Красная строка2"/>
    <w:basedOn w:val="ac"/>
    <w:pPr>
      <w:ind w:firstLine="210"/>
    </w:pPr>
    <w:rPr>
      <w:rFonts w:eastAsia="Times New Roman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Normal (Web)"/>
    <w:aliases w:val="Обычный (Web),Обычный (веб) Знак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uiPriority w:val="99"/>
    <w:qFormat/>
    <w:pPr>
      <w:spacing w:before="280" w:after="280"/>
    </w:pPr>
    <w:rPr>
      <w:rFonts w:eastAsia="Times New Roman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4">
    <w:name w:val="Знак1"/>
    <w:basedOn w:val="a"/>
    <w:rsid w:val="00AC03FD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styleId="af8">
    <w:name w:val="Table Grid"/>
    <w:basedOn w:val="a1"/>
    <w:rsid w:val="00AC0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8082A-48C8-4D81-8B33-ACC1DC53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</cp:revision>
  <cp:lastPrinted>2024-10-28T08:14:00Z</cp:lastPrinted>
  <dcterms:created xsi:type="dcterms:W3CDTF">2024-11-07T06:52:00Z</dcterms:created>
  <dcterms:modified xsi:type="dcterms:W3CDTF">2024-11-07T06:52:00Z</dcterms:modified>
</cp:coreProperties>
</file>